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BF4810" w:rsidRPr="00BF4810" w:rsidTr="00637B20">
        <w:trPr>
          <w:trHeight w:val="851"/>
        </w:trPr>
        <w:tc>
          <w:tcPr>
            <w:tcW w:w="6475" w:type="dxa"/>
          </w:tcPr>
          <w:p w:rsidR="00637B20" w:rsidRPr="00BF4810" w:rsidRDefault="00A3652F" w:rsidP="00637B20">
            <w:pPr>
              <w:jc w:val="center"/>
              <w:rPr>
                <w:rFonts w:ascii="Times New Roman" w:hAnsi="Times New Roman"/>
                <w:b/>
                <w:bCs/>
                <w:color w:val="000000" w:themeColor="text1"/>
                <w:sz w:val="28"/>
                <w:szCs w:val="28"/>
                <w:lang w:val="vi-VN"/>
              </w:rPr>
            </w:pPr>
            <w:r w:rsidRPr="00BF4810">
              <w:rPr>
                <w:rFonts w:ascii="Times New Roman" w:hAnsi="Times New Roman"/>
                <w:b/>
                <w:bCs/>
                <w:noProof/>
                <w:color w:val="000000" w:themeColor="text1"/>
                <w:sz w:val="28"/>
                <w:szCs w:val="28"/>
              </w:rPr>
              <w:pict>
                <v:line id="Straight Connector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9pt,19.65pt" to="190.3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" strokecolor="black [3200]" strokeweight=".5pt">
                  <v:stroke joinstyle="miter"/>
                  <o:lock v:ext="edit" shapetype="f"/>
                </v:line>
              </w:pict>
            </w:r>
            <w:r w:rsidR="00637B20" w:rsidRPr="00BF4810">
              <w:rPr>
                <w:rFonts w:ascii="Times New Roman" w:hAnsi="Times New Roman"/>
                <w:b/>
                <w:bCs/>
                <w:color w:val="000000" w:themeColor="text1"/>
                <w:sz w:val="28"/>
                <w:szCs w:val="28"/>
              </w:rPr>
              <w:t>BỘ</w:t>
            </w:r>
            <w:r w:rsidR="00637B20" w:rsidRPr="00BF4810">
              <w:rPr>
                <w:rFonts w:ascii="Times New Roman" w:hAnsi="Times New Roman"/>
                <w:b/>
                <w:bCs/>
                <w:color w:val="000000" w:themeColor="text1"/>
                <w:sz w:val="28"/>
                <w:szCs w:val="28"/>
                <w:lang w:val="vi-VN"/>
              </w:rPr>
              <w:t xml:space="preserve"> TÀI CHÍNH</w:t>
            </w:r>
          </w:p>
        </w:tc>
        <w:tc>
          <w:tcPr>
            <w:tcW w:w="6475" w:type="dxa"/>
          </w:tcPr>
          <w:p w:rsidR="00637B20" w:rsidRPr="00BF4810" w:rsidRDefault="00637B20" w:rsidP="00637B20">
            <w:pPr>
              <w:spacing w:after="0"/>
              <w:jc w:val="center"/>
              <w:rPr>
                <w:rFonts w:ascii="Times New Roman" w:hAnsi="Times New Roman"/>
                <w:b/>
                <w:bCs/>
                <w:color w:val="000000" w:themeColor="text1"/>
                <w:sz w:val="28"/>
                <w:szCs w:val="28"/>
                <w:lang w:val="vi-VN"/>
              </w:rPr>
            </w:pPr>
            <w:r w:rsidRPr="00BF4810">
              <w:rPr>
                <w:rFonts w:ascii="Times New Roman" w:hAnsi="Times New Roman"/>
                <w:b/>
                <w:bCs/>
                <w:color w:val="000000" w:themeColor="text1"/>
                <w:sz w:val="28"/>
                <w:szCs w:val="28"/>
                <w:lang w:val="vi-VN"/>
              </w:rPr>
              <w:t>CỘNG HOÀ XÃ HỘI CHỦ NGHĨA VIỆT NAM</w:t>
            </w:r>
          </w:p>
          <w:p w:rsidR="00637B20" w:rsidRPr="00BF4810" w:rsidRDefault="00A3652F" w:rsidP="00637B20">
            <w:pPr>
              <w:jc w:val="center"/>
              <w:rPr>
                <w:rFonts w:ascii="Times New Roman" w:hAnsi="Times New Roman"/>
                <w:b/>
                <w:bCs/>
                <w:color w:val="000000" w:themeColor="text1"/>
                <w:sz w:val="28"/>
                <w:szCs w:val="28"/>
                <w:lang w:val="vi-VN"/>
              </w:rPr>
            </w:pPr>
            <w:r w:rsidRPr="00BF4810">
              <w:rPr>
                <w:rFonts w:ascii="Times New Roman" w:hAnsi="Times New Roman"/>
                <w:b/>
                <w:bCs/>
                <w:noProof/>
                <w:color w:val="000000" w:themeColor="text1"/>
                <w:sz w:val="28"/>
                <w:szCs w:val="28"/>
              </w:rPr>
              <w:pict>
                <v:line id="Line 2" o:spid="_x0000_s1027" style="position:absolute;left:0;text-align:lef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95pt,18.05pt" to="198.1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" strokecolor="black [3200]" strokeweight=".5pt">
                  <v:stroke joinstyle="miter"/>
                  <o:lock v:ext="edit" shapetype="f"/>
                </v:line>
              </w:pict>
            </w:r>
            <w:r w:rsidR="00637B20" w:rsidRPr="00BF4810">
              <w:rPr>
                <w:rFonts w:ascii="Times New Roman" w:hAnsi="Times New Roman"/>
                <w:b/>
                <w:bCs/>
                <w:color w:val="000000" w:themeColor="text1"/>
                <w:sz w:val="28"/>
                <w:szCs w:val="28"/>
                <w:lang w:val="vi-VN"/>
              </w:rPr>
              <w:t>Độc lập – Tự do – Hạnh phúc</w:t>
            </w:r>
          </w:p>
        </w:tc>
      </w:tr>
      <w:tr w:rsidR="00637B20" w:rsidRPr="00BF4810" w:rsidTr="00637B20">
        <w:tc>
          <w:tcPr>
            <w:tcW w:w="6475" w:type="dxa"/>
          </w:tcPr>
          <w:p w:rsidR="00637B20" w:rsidRPr="00BF4810" w:rsidRDefault="00637B20" w:rsidP="00637B20">
            <w:pPr>
              <w:rPr>
                <w:rFonts w:ascii="Times New Roman" w:hAnsi="Times New Roman"/>
                <w:color w:val="000000" w:themeColor="text1"/>
                <w:sz w:val="28"/>
                <w:szCs w:val="28"/>
              </w:rPr>
            </w:pPr>
          </w:p>
        </w:tc>
        <w:tc>
          <w:tcPr>
            <w:tcW w:w="6475" w:type="dxa"/>
          </w:tcPr>
          <w:p w:rsidR="00637B20" w:rsidRPr="00BF4810" w:rsidRDefault="00637B20" w:rsidP="00B67FF8">
            <w:pPr>
              <w:jc w:val="center"/>
              <w:rPr>
                <w:rFonts w:ascii="Times New Roman" w:hAnsi="Times New Roman"/>
                <w:i/>
                <w:iCs/>
                <w:color w:val="000000" w:themeColor="text1"/>
                <w:sz w:val="28"/>
                <w:szCs w:val="28"/>
              </w:rPr>
            </w:pPr>
            <w:r w:rsidRPr="00BF4810">
              <w:rPr>
                <w:rFonts w:ascii="Times New Roman" w:hAnsi="Times New Roman"/>
                <w:i/>
                <w:iCs/>
                <w:color w:val="000000" w:themeColor="text1"/>
                <w:sz w:val="28"/>
                <w:szCs w:val="28"/>
              </w:rPr>
              <w:t>Hà</w:t>
            </w:r>
            <w:r w:rsidRPr="00BF4810">
              <w:rPr>
                <w:rFonts w:ascii="Times New Roman" w:hAnsi="Times New Roman"/>
                <w:i/>
                <w:iCs/>
                <w:color w:val="000000" w:themeColor="text1"/>
                <w:sz w:val="28"/>
                <w:szCs w:val="28"/>
                <w:lang w:val="vi-VN"/>
              </w:rPr>
              <w:t xml:space="preserve"> Nội, ngày </w:t>
            </w:r>
            <w:r w:rsidR="00946CAA" w:rsidRPr="00BF4810">
              <w:rPr>
                <w:rFonts w:ascii="Times New Roman" w:hAnsi="Times New Roman"/>
                <w:i/>
                <w:iCs/>
                <w:color w:val="000000" w:themeColor="text1"/>
                <w:sz w:val="28"/>
                <w:szCs w:val="28"/>
              </w:rPr>
              <w:t>19</w:t>
            </w:r>
            <w:r w:rsidRPr="00BF4810">
              <w:rPr>
                <w:rFonts w:ascii="Times New Roman" w:hAnsi="Times New Roman"/>
                <w:i/>
                <w:iCs/>
                <w:color w:val="000000" w:themeColor="text1"/>
                <w:sz w:val="28"/>
                <w:szCs w:val="28"/>
                <w:lang w:val="vi-VN"/>
              </w:rPr>
              <w:t xml:space="preserve">  tháng </w:t>
            </w:r>
            <w:r w:rsidR="00B67FF8" w:rsidRPr="00BF4810">
              <w:rPr>
                <w:rFonts w:ascii="Times New Roman" w:hAnsi="Times New Roman"/>
                <w:i/>
                <w:iCs/>
                <w:color w:val="000000" w:themeColor="text1"/>
                <w:sz w:val="28"/>
                <w:szCs w:val="28"/>
              </w:rPr>
              <w:t>9</w:t>
            </w:r>
            <w:r w:rsidRPr="00BF4810">
              <w:rPr>
                <w:rFonts w:ascii="Times New Roman" w:hAnsi="Times New Roman"/>
                <w:i/>
                <w:iCs/>
                <w:color w:val="000000" w:themeColor="text1"/>
                <w:sz w:val="28"/>
                <w:szCs w:val="28"/>
                <w:lang w:val="vi-VN"/>
              </w:rPr>
              <w:t xml:space="preserve"> năm </w:t>
            </w:r>
            <w:r w:rsidR="00B67FF8" w:rsidRPr="00BF4810">
              <w:rPr>
                <w:rFonts w:ascii="Times New Roman" w:hAnsi="Times New Roman"/>
                <w:i/>
                <w:iCs/>
                <w:color w:val="000000" w:themeColor="text1"/>
                <w:sz w:val="28"/>
                <w:szCs w:val="28"/>
              </w:rPr>
              <w:t>2025</w:t>
            </w:r>
          </w:p>
        </w:tc>
      </w:tr>
    </w:tbl>
    <w:p w:rsidR="00637B20" w:rsidRPr="00BF4810" w:rsidRDefault="00637B20" w:rsidP="00637B20">
      <w:pPr>
        <w:rPr>
          <w:rFonts w:ascii="Times New Roman" w:hAnsi="Times New Roman"/>
          <w:color w:val="000000" w:themeColor="text1"/>
          <w:sz w:val="28"/>
          <w:szCs w:val="28"/>
        </w:rPr>
      </w:pPr>
    </w:p>
    <w:p w:rsidR="00637B20" w:rsidRPr="00BF4810" w:rsidRDefault="00637B20" w:rsidP="00637B20">
      <w:pPr>
        <w:jc w:val="center"/>
        <w:rPr>
          <w:rFonts w:ascii="Times New Roman" w:hAnsi="Times New Roman"/>
          <w:b/>
          <w:bCs/>
          <w:color w:val="000000" w:themeColor="text1"/>
          <w:sz w:val="28"/>
          <w:szCs w:val="28"/>
        </w:rPr>
      </w:pPr>
      <w:r w:rsidRPr="00BF4810">
        <w:rPr>
          <w:rFonts w:ascii="Times New Roman" w:hAnsi="Times New Roman"/>
          <w:b/>
          <w:bCs/>
          <w:color w:val="000000" w:themeColor="text1"/>
          <w:sz w:val="28"/>
          <w:szCs w:val="28"/>
        </w:rPr>
        <w:t>BẢN</w:t>
      </w:r>
      <w:r w:rsidRPr="00BF4810">
        <w:rPr>
          <w:rFonts w:ascii="Times New Roman" w:hAnsi="Times New Roman"/>
          <w:b/>
          <w:bCs/>
          <w:color w:val="000000" w:themeColor="text1"/>
          <w:sz w:val="28"/>
          <w:szCs w:val="28"/>
          <w:lang w:val="vi-VN"/>
        </w:rPr>
        <w:t xml:space="preserve"> SO SÁNH DỰ THẢO LUẬT TIẾT KIỆM, CHỐNG LÃNG PHÍ VỚI LUẬT </w:t>
      </w:r>
      <w:r w:rsidRPr="00BF4810">
        <w:rPr>
          <w:rFonts w:ascii="Times New Roman" w:hAnsi="Times New Roman"/>
          <w:b/>
          <w:bCs/>
          <w:color w:val="000000" w:themeColor="text1"/>
          <w:sz w:val="28"/>
          <w:szCs w:val="28"/>
        </w:rPr>
        <w:t>THỰC HÀNH TIẾT KIỆM, CHỐNG LÃNG PHÍ NĂM 2013</w:t>
      </w:r>
    </w:p>
    <w:p w:rsidR="00637B20" w:rsidRPr="00BF4810" w:rsidRDefault="00637B20" w:rsidP="00637B20">
      <w:pPr>
        <w:spacing w:after="0"/>
        <w:jc w:val="center"/>
        <w:rPr>
          <w:rFonts w:ascii="Times New Roman" w:hAnsi="Times New Roman"/>
          <w:b/>
          <w:bCs/>
          <w:color w:val="000000" w:themeColor="text1"/>
          <w:sz w:val="28"/>
          <w:szCs w:val="28"/>
          <w:lang w:val="vi-VN"/>
        </w:rPr>
      </w:pPr>
    </w:p>
    <w:tbl>
      <w:tblPr>
        <w:tblStyle w:val="TableGrid"/>
        <w:tblW w:w="14743" w:type="dxa"/>
        <w:tblInd w:w="-743" w:type="dxa"/>
        <w:tblLook w:val="04A0" w:firstRow="1" w:lastRow="0" w:firstColumn="1" w:lastColumn="0" w:noHBand="0" w:noVBand="1"/>
      </w:tblPr>
      <w:tblGrid>
        <w:gridCol w:w="7230"/>
        <w:gridCol w:w="7513"/>
      </w:tblGrid>
      <w:tr w:rsidR="00BF4810" w:rsidRPr="00BF4810" w:rsidTr="002F7628">
        <w:tc>
          <w:tcPr>
            <w:tcW w:w="7230" w:type="dxa"/>
          </w:tcPr>
          <w:p w:rsidR="00637B20" w:rsidRPr="00BF4810" w:rsidRDefault="00637B20" w:rsidP="00CA4BF6">
            <w:pPr>
              <w:spacing w:before="120" w:after="120" w:line="240" w:lineRule="auto"/>
              <w:jc w:val="center"/>
              <w:rPr>
                <w:rFonts w:ascii="Times New Roman" w:hAnsi="Times New Roman"/>
                <w:b/>
                <w:bCs/>
                <w:color w:val="000000" w:themeColor="text1"/>
                <w:lang w:val="vi-VN"/>
              </w:rPr>
            </w:pPr>
            <w:r w:rsidRPr="00BF4810">
              <w:rPr>
                <w:rFonts w:ascii="Times New Roman" w:hAnsi="Times New Roman"/>
                <w:b/>
                <w:bCs/>
                <w:color w:val="000000" w:themeColor="text1"/>
                <w:lang w:val="vi-VN"/>
              </w:rPr>
              <w:t>LUẬT THỰC HÀNH TIẾT KIỆM, CHỐNG LÃNG PHÍ NĂM 2013</w:t>
            </w:r>
          </w:p>
        </w:tc>
        <w:tc>
          <w:tcPr>
            <w:tcW w:w="7513" w:type="dxa"/>
          </w:tcPr>
          <w:p w:rsidR="00637B20" w:rsidRPr="00BF4810" w:rsidRDefault="00637B20" w:rsidP="00CA4BF6">
            <w:pPr>
              <w:spacing w:before="120" w:after="120" w:line="240" w:lineRule="auto"/>
              <w:jc w:val="center"/>
              <w:rPr>
                <w:rFonts w:ascii="Times New Roman" w:hAnsi="Times New Roman"/>
                <w:b/>
                <w:bCs/>
                <w:color w:val="000000" w:themeColor="text1"/>
                <w:lang w:val="vi-VN"/>
              </w:rPr>
            </w:pPr>
            <w:r w:rsidRPr="00BF4810">
              <w:rPr>
                <w:rFonts w:ascii="Times New Roman" w:hAnsi="Times New Roman"/>
                <w:b/>
                <w:bCs/>
                <w:color w:val="000000" w:themeColor="text1"/>
                <w:lang w:val="vi-VN"/>
              </w:rPr>
              <w:t>DỰ T</w:t>
            </w:r>
            <w:bookmarkStart w:id="0" w:name="_GoBack"/>
            <w:bookmarkEnd w:id="0"/>
            <w:r w:rsidRPr="00BF4810">
              <w:rPr>
                <w:rFonts w:ascii="Times New Roman" w:hAnsi="Times New Roman"/>
                <w:b/>
                <w:bCs/>
                <w:color w:val="000000" w:themeColor="text1"/>
                <w:lang w:val="vi-VN"/>
              </w:rPr>
              <w:t xml:space="preserve">HẢO LUẬT TIẾT KIỆM, CHỐNG LÃNG PHÍ </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lang w:val="vi-VN"/>
              </w:rPr>
            </w:pPr>
            <w:bookmarkStart w:id="1" w:name="dieu_1"/>
            <w:r w:rsidRPr="00BF4810">
              <w:rPr>
                <w:b/>
                <w:bCs/>
                <w:color w:val="000000" w:themeColor="text1"/>
                <w:lang w:val="vi-VN"/>
              </w:rPr>
              <w:t>Điều 1. Phạm vi điều chỉnh</w:t>
            </w:r>
            <w:bookmarkEnd w:id="1"/>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Luật này quy định về thực hành tiết kiệm, chống lãng phí trong:</w:t>
            </w:r>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1. Quản lý, sử dụng ngân sách nhà nước, vốn nhà nước, tài sản nhà nước, lao động, thời gian lao động trong khu vực nhà nước;</w:t>
            </w:r>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2. Quản lý, khai thác và sử dụng tài nguyên;</w:t>
            </w:r>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3. Hoạt động sản xuất, kinh doanh và tiêu dùng của tổ chức, hộ gia đình, cá nhân.</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lang w:val="vi-VN"/>
              </w:rPr>
            </w:pPr>
            <w:r w:rsidRPr="00BF4810">
              <w:rPr>
                <w:rFonts w:ascii="Times New Roman" w:hAnsi="Times New Roman"/>
                <w:b/>
                <w:color w:val="000000" w:themeColor="text1"/>
                <w:lang w:val="vi-VN"/>
              </w:rPr>
              <w:t>Điều 1. Phạm vi điều chỉnh</w:t>
            </w:r>
          </w:p>
          <w:p w:rsidR="00637B20" w:rsidRPr="00BF4810" w:rsidRDefault="00637B20" w:rsidP="00CA4BF6">
            <w:pPr>
              <w:widowControl w:val="0"/>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 xml:space="preserve">Luật này quy định về tiết kiệm, chống lãng phí trong quản lý, sử dụng </w:t>
            </w:r>
            <w:r w:rsidRPr="00BF4810">
              <w:rPr>
                <w:rFonts w:ascii="Times New Roman" w:hAnsi="Times New Roman"/>
                <w:b/>
                <w:bCs/>
                <w:color w:val="000000" w:themeColor="text1"/>
                <w:lang w:val="vi-VN"/>
              </w:rPr>
              <w:t>tài chính công</w:t>
            </w:r>
            <w:r w:rsidRPr="00BF4810">
              <w:rPr>
                <w:rFonts w:ascii="Times New Roman" w:hAnsi="Times New Roman"/>
                <w:color w:val="000000" w:themeColor="text1"/>
                <w:lang w:val="vi-VN"/>
              </w:rPr>
              <w:t xml:space="preserve">, </w:t>
            </w:r>
            <w:r w:rsidRPr="00BF4810">
              <w:rPr>
                <w:rFonts w:ascii="Times New Roman" w:hAnsi="Times New Roman"/>
                <w:b/>
                <w:bCs/>
                <w:color w:val="000000" w:themeColor="text1"/>
                <w:lang w:val="vi-VN"/>
              </w:rPr>
              <w:t>tài sản công</w:t>
            </w:r>
            <w:r w:rsidRPr="00BF4810">
              <w:rPr>
                <w:rFonts w:ascii="Times New Roman" w:hAnsi="Times New Roman"/>
                <w:color w:val="000000" w:themeColor="text1"/>
                <w:lang w:val="vi-VN"/>
              </w:rPr>
              <w:t xml:space="preserve">; </w:t>
            </w:r>
            <w:r w:rsidRPr="00BF4810">
              <w:rPr>
                <w:rFonts w:ascii="Times New Roman" w:hAnsi="Times New Roman"/>
                <w:b/>
                <w:bCs/>
                <w:color w:val="000000" w:themeColor="text1"/>
                <w:lang w:val="vi-VN"/>
              </w:rPr>
              <w:t>tổ chức bộ máy</w:t>
            </w:r>
            <w:r w:rsidRPr="00BF4810">
              <w:rPr>
                <w:rFonts w:ascii="Times New Roman" w:hAnsi="Times New Roman"/>
                <w:color w:val="000000" w:themeColor="text1"/>
                <w:lang w:val="vi-VN"/>
              </w:rPr>
              <w:t xml:space="preserve"> và quản lý, sử dụng lao động trong khu vực nhà nước; quản lý, khai thác và sử dụng tài nguyên, </w:t>
            </w:r>
            <w:r w:rsidRPr="00BF4810">
              <w:rPr>
                <w:rFonts w:ascii="Times New Roman" w:hAnsi="Times New Roman"/>
                <w:b/>
                <w:bCs/>
                <w:color w:val="000000" w:themeColor="text1"/>
                <w:lang w:val="vi-VN"/>
              </w:rPr>
              <w:t>năng lượng;</w:t>
            </w:r>
            <w:r w:rsidRPr="00BF4810">
              <w:rPr>
                <w:rFonts w:ascii="Times New Roman" w:hAnsi="Times New Roman"/>
                <w:color w:val="000000" w:themeColor="text1"/>
                <w:lang w:val="vi-VN"/>
              </w:rPr>
              <w:t xml:space="preserve"> hoạt động sản xuất, kinh doanh và tiêu dùng của tổ chức, hộ gia đình, cá nhân.</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lang w:val="vi-VN"/>
              </w:rPr>
            </w:pPr>
            <w:bookmarkStart w:id="2" w:name="dieu_2"/>
            <w:r w:rsidRPr="00BF4810">
              <w:rPr>
                <w:b/>
                <w:bCs/>
                <w:color w:val="000000" w:themeColor="text1"/>
                <w:lang w:val="vi-VN"/>
              </w:rPr>
              <w:t>Điều 2. Đối tượng áp dụng</w:t>
            </w:r>
            <w:bookmarkEnd w:id="2"/>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1. Cơ quan, tổ chức, cá nhân quản lý, sử dụng ngân sách nhà nước, vốn nhà nước, tài sản nhà nước, lao động, thời gian lao động trong khu vực nhà nước.</w:t>
            </w:r>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2. Cơ quan, tổ chức, hộ gia đình, cá nhân quản lý, khai thác và sử dụng tài nguyên.</w:t>
            </w:r>
          </w:p>
          <w:p w:rsidR="00637B20" w:rsidRPr="00BF4810" w:rsidRDefault="00637B20" w:rsidP="00CA4BF6">
            <w:pPr>
              <w:pStyle w:val="NormalWeb"/>
              <w:spacing w:before="120" w:beforeAutospacing="0" w:after="120" w:afterAutospacing="0"/>
              <w:jc w:val="both"/>
              <w:rPr>
                <w:color w:val="000000" w:themeColor="text1"/>
                <w:lang w:val="vi-VN"/>
              </w:rPr>
            </w:pPr>
            <w:r w:rsidRPr="00BF4810">
              <w:rPr>
                <w:color w:val="000000" w:themeColor="text1"/>
                <w:lang w:val="vi-VN"/>
              </w:rPr>
              <w:t>3. Tổ chức, hộ gia đình và cá nhân khác.</w:t>
            </w:r>
          </w:p>
        </w:tc>
        <w:tc>
          <w:tcPr>
            <w:tcW w:w="7513" w:type="dxa"/>
          </w:tcPr>
          <w:p w:rsidR="00637B20" w:rsidRPr="00BF4810" w:rsidRDefault="00637B20" w:rsidP="00CA4BF6">
            <w:pPr>
              <w:pStyle w:val="Normal1"/>
              <w:spacing w:before="120" w:after="120"/>
              <w:jc w:val="both"/>
              <w:rPr>
                <w:b/>
                <w:color w:val="000000" w:themeColor="text1"/>
                <w:lang w:val="vi-VN"/>
              </w:rPr>
            </w:pPr>
            <w:r w:rsidRPr="00BF4810">
              <w:rPr>
                <w:b/>
                <w:color w:val="000000" w:themeColor="text1"/>
                <w:lang w:val="vi-VN"/>
              </w:rPr>
              <w:t>Điều 2. Đối tượng áp dụng</w:t>
            </w:r>
          </w:p>
          <w:p w:rsidR="00637B20" w:rsidRPr="00BF4810" w:rsidRDefault="00637B20" w:rsidP="00CA4BF6">
            <w:pPr>
              <w:pStyle w:val="Normal1"/>
              <w:spacing w:before="120" w:after="120"/>
              <w:jc w:val="both"/>
              <w:rPr>
                <w:color w:val="000000" w:themeColor="text1"/>
                <w:lang w:val="vi-VN"/>
              </w:rPr>
            </w:pPr>
            <w:r w:rsidRPr="00BF4810">
              <w:rPr>
                <w:color w:val="000000" w:themeColor="text1"/>
                <w:lang w:val="vi-VN"/>
              </w:rPr>
              <w:t xml:space="preserve">1. </w:t>
            </w:r>
            <w:r w:rsidR="00CB5FE2" w:rsidRPr="00BF4810">
              <w:rPr>
                <w:color w:val="000000" w:themeColor="text1"/>
                <w:lang w:val="vi-VN"/>
              </w:rPr>
              <w:t>Tổ chức của Đảng</w:t>
            </w:r>
            <w:r w:rsidRPr="00BF4810">
              <w:rPr>
                <w:color w:val="000000" w:themeColor="text1"/>
                <w:lang w:val="vi-VN"/>
              </w:rPr>
              <w:t>, cơ quan nhà nước.</w:t>
            </w:r>
          </w:p>
          <w:p w:rsidR="00637B20" w:rsidRPr="00BF4810" w:rsidRDefault="00637B20" w:rsidP="00CA4BF6">
            <w:pPr>
              <w:pStyle w:val="Normal1"/>
              <w:tabs>
                <w:tab w:val="left" w:pos="7776"/>
              </w:tabs>
              <w:spacing w:before="120" w:after="120"/>
              <w:jc w:val="both"/>
              <w:rPr>
                <w:color w:val="000000" w:themeColor="text1"/>
                <w:lang w:val="vi-VN"/>
              </w:rPr>
            </w:pPr>
            <w:r w:rsidRPr="00BF4810">
              <w:rPr>
                <w:color w:val="000000" w:themeColor="text1"/>
                <w:lang w:val="vi-VN"/>
              </w:rPr>
              <w:t>2. Đơn vị lực lượng vũ trang nhân dân.</w:t>
            </w:r>
          </w:p>
          <w:p w:rsidR="00637B20" w:rsidRPr="00BF4810" w:rsidRDefault="00637B20" w:rsidP="00CA4BF6">
            <w:pPr>
              <w:pStyle w:val="Normal1"/>
              <w:tabs>
                <w:tab w:val="left" w:pos="7776"/>
              </w:tabs>
              <w:spacing w:before="120" w:after="120"/>
              <w:jc w:val="both"/>
              <w:rPr>
                <w:color w:val="000000" w:themeColor="text1"/>
                <w:lang w:val="vi-VN"/>
              </w:rPr>
            </w:pPr>
            <w:r w:rsidRPr="00BF4810">
              <w:rPr>
                <w:color w:val="000000" w:themeColor="text1"/>
                <w:lang w:val="vi-VN"/>
              </w:rPr>
              <w:t>3. Đơn vị sự nghiệp công lập.</w:t>
            </w:r>
          </w:p>
          <w:p w:rsidR="00637B20" w:rsidRPr="00BF4810" w:rsidRDefault="00637B20" w:rsidP="00CA4BF6">
            <w:pPr>
              <w:pStyle w:val="Normal1"/>
              <w:tabs>
                <w:tab w:val="left" w:pos="7776"/>
              </w:tabs>
              <w:spacing w:before="120" w:after="120"/>
              <w:jc w:val="both"/>
              <w:rPr>
                <w:color w:val="000000" w:themeColor="text1"/>
                <w:lang w:val="vi-VN"/>
              </w:rPr>
            </w:pPr>
            <w:r w:rsidRPr="00BF4810">
              <w:rPr>
                <w:color w:val="000000" w:themeColor="text1"/>
                <w:lang w:val="vi-VN"/>
              </w:rPr>
              <w:t>4</w:t>
            </w:r>
            <w:bookmarkStart w:id="3" w:name="qcf1qj6r3uhh" w:colFirst="0" w:colLast="0"/>
            <w:bookmarkEnd w:id="3"/>
            <w:r w:rsidRPr="00BF4810">
              <w:rPr>
                <w:color w:val="000000" w:themeColor="text1"/>
                <w:lang w:val="vi-VN"/>
              </w:rPr>
              <w:t>. Mặt trận Tổ quốc Việt Nam và các tổ chức thành viên</w:t>
            </w:r>
            <w:r w:rsidR="00CB5FE2" w:rsidRPr="00BF4810">
              <w:rPr>
                <w:color w:val="000000" w:themeColor="text1"/>
                <w:lang w:val="vi-VN"/>
              </w:rPr>
              <w:t xml:space="preserve"> của Mặt trận</w:t>
            </w:r>
            <w:r w:rsidRPr="00BF4810">
              <w:rPr>
                <w:color w:val="000000" w:themeColor="text1"/>
                <w:lang w:val="vi-VN"/>
              </w:rPr>
              <w:t xml:space="preserve">. </w:t>
            </w:r>
          </w:p>
          <w:p w:rsidR="00637B20" w:rsidRPr="00BF4810" w:rsidRDefault="00637B20" w:rsidP="00CA4BF6">
            <w:pPr>
              <w:pStyle w:val="Normal1"/>
              <w:tabs>
                <w:tab w:val="left" w:pos="7776"/>
              </w:tabs>
              <w:spacing w:before="120" w:after="120"/>
              <w:jc w:val="both"/>
              <w:rPr>
                <w:color w:val="000000" w:themeColor="text1"/>
                <w:lang w:val="vi-VN"/>
              </w:rPr>
            </w:pPr>
            <w:r w:rsidRPr="00BF4810">
              <w:rPr>
                <w:color w:val="000000" w:themeColor="text1"/>
                <w:lang w:val="vi-VN"/>
              </w:rPr>
              <w:t>5. Doanh nghiệp nhà nước.</w:t>
            </w:r>
          </w:p>
          <w:p w:rsidR="009D09CB" w:rsidRPr="00BF4810" w:rsidRDefault="009D09CB" w:rsidP="00CA4BF6">
            <w:pPr>
              <w:pStyle w:val="Normal1"/>
              <w:tabs>
                <w:tab w:val="left" w:pos="7776"/>
              </w:tabs>
              <w:spacing w:before="120" w:after="120"/>
              <w:jc w:val="both"/>
              <w:rPr>
                <w:color w:val="000000" w:themeColor="text1"/>
                <w:lang w:val="vi-VN"/>
              </w:rPr>
            </w:pPr>
            <w:r w:rsidRPr="00BF4810">
              <w:rPr>
                <w:color w:val="000000" w:themeColor="text1"/>
                <w:lang w:val="vi-VN"/>
              </w:rPr>
              <w:t>6. Cán bộ, công chức, viên chức, người lao động trong khu vực nhà nước.</w:t>
            </w:r>
          </w:p>
          <w:p w:rsidR="00637B20" w:rsidRPr="00BF4810" w:rsidRDefault="009D09CB" w:rsidP="00CA4BF6">
            <w:pPr>
              <w:pStyle w:val="Normal1"/>
              <w:tabs>
                <w:tab w:val="left" w:pos="7776"/>
              </w:tabs>
              <w:spacing w:before="120" w:after="120"/>
              <w:jc w:val="both"/>
              <w:rPr>
                <w:color w:val="000000" w:themeColor="text1"/>
                <w:lang w:val="vi-VN"/>
              </w:rPr>
            </w:pPr>
            <w:r w:rsidRPr="00BF4810">
              <w:rPr>
                <w:color w:val="000000" w:themeColor="text1"/>
                <w:lang w:val="vi-VN"/>
              </w:rPr>
              <w:t>7</w:t>
            </w:r>
            <w:r w:rsidR="00637B20" w:rsidRPr="00BF4810">
              <w:rPr>
                <w:color w:val="000000" w:themeColor="text1"/>
                <w:lang w:val="vi-VN"/>
              </w:rPr>
              <w:t xml:space="preserve">. Doanh nghiệp, tổ chức, hộ gia đình, cá nhân khác có liên quan đến công tác tiết kiệm, chống lãng phí. </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b/>
                <w:bCs/>
                <w:color w:val="000000" w:themeColor="text1"/>
              </w:rPr>
            </w:pPr>
            <w:r w:rsidRPr="00BF4810">
              <w:rPr>
                <w:b/>
                <w:bCs/>
                <w:color w:val="000000" w:themeColor="text1"/>
              </w:rPr>
              <w:t>Chưa có</w:t>
            </w:r>
          </w:p>
        </w:tc>
        <w:tc>
          <w:tcPr>
            <w:tcW w:w="7513" w:type="dxa"/>
          </w:tcPr>
          <w:p w:rsidR="00637B20" w:rsidRPr="00BF4810" w:rsidRDefault="00637B20" w:rsidP="00CA4BF6">
            <w:pPr>
              <w:pStyle w:val="Normal1"/>
              <w:tabs>
                <w:tab w:val="left" w:pos="7776"/>
              </w:tabs>
              <w:spacing w:before="120" w:after="120"/>
              <w:jc w:val="both"/>
              <w:rPr>
                <w:b/>
                <w:color w:val="000000" w:themeColor="text1"/>
              </w:rPr>
            </w:pPr>
            <w:r w:rsidRPr="00BF4810">
              <w:rPr>
                <w:b/>
                <w:color w:val="000000" w:themeColor="text1"/>
              </w:rPr>
              <w:t xml:space="preserve">Điều 3. Áp dụng </w:t>
            </w:r>
            <w:r w:rsidR="00982ED7" w:rsidRPr="00BF4810">
              <w:rPr>
                <w:b/>
                <w:color w:val="000000" w:themeColor="text1"/>
              </w:rPr>
              <w:t>Luật T</w:t>
            </w:r>
            <w:r w:rsidRPr="00BF4810">
              <w:rPr>
                <w:b/>
                <w:color w:val="000000" w:themeColor="text1"/>
              </w:rPr>
              <w:t xml:space="preserve">iết kiệm, chống lãng phí </w:t>
            </w:r>
          </w:p>
          <w:p w:rsidR="00637B20" w:rsidRPr="00BF4810" w:rsidRDefault="00637B20" w:rsidP="00CA4BF6">
            <w:pPr>
              <w:pStyle w:val="Normal1"/>
              <w:tabs>
                <w:tab w:val="left" w:pos="7776"/>
              </w:tabs>
              <w:spacing w:before="120" w:after="120"/>
              <w:jc w:val="both"/>
              <w:rPr>
                <w:color w:val="000000" w:themeColor="text1"/>
                <w:shd w:val="clear" w:color="auto" w:fill="E5F1FF"/>
              </w:rPr>
            </w:pPr>
            <w:r w:rsidRPr="00BF4810">
              <w:rPr>
                <w:color w:val="000000" w:themeColor="text1"/>
              </w:rPr>
              <w:lastRenderedPageBreak/>
              <w:t xml:space="preserve">1. Việc thực hiện tiết kiệm, chống lãng phí phải tuân thủ quy định của Luật này và quy định của pháp luật khác có liên quan. </w:t>
            </w:r>
          </w:p>
          <w:p w:rsidR="00637B20" w:rsidRPr="00BF4810" w:rsidRDefault="00637B20" w:rsidP="00CA4BF6">
            <w:pPr>
              <w:pStyle w:val="Normal1"/>
              <w:tabs>
                <w:tab w:val="left" w:pos="7776"/>
              </w:tabs>
              <w:spacing w:before="120" w:after="120"/>
              <w:jc w:val="both"/>
              <w:rPr>
                <w:color w:val="000000" w:themeColor="text1"/>
                <w:shd w:val="clear" w:color="auto" w:fill="E5F1FF"/>
              </w:rPr>
            </w:pPr>
            <w:r w:rsidRPr="00BF4810">
              <w:rPr>
                <w:color w:val="000000" w:themeColor="text1"/>
              </w:rPr>
              <w:t>2. Trường hợp điều ước quốc tế mà nước Cộng hoà xã hội chủ nghĩa Việt Nam là thành viên quy định khác với quy định tại Luật này thì áp dụng quy định của điều ước quốc tế đó.</w:t>
            </w:r>
            <w:r w:rsidRPr="00BF4810">
              <w:rPr>
                <w:color w:val="000000" w:themeColor="text1"/>
                <w:shd w:val="clear" w:color="auto" w:fill="E5F1FF"/>
              </w:rPr>
              <w:t xml:space="preserve"> </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 w:name="dieu_3"/>
            <w:r w:rsidRPr="00BF4810">
              <w:rPr>
                <w:b/>
                <w:bCs/>
                <w:color w:val="000000" w:themeColor="text1"/>
              </w:rPr>
              <w:lastRenderedPageBreak/>
              <w:t>Điều 3. Giải thích từ ngữ</w:t>
            </w:r>
            <w:bookmarkEnd w:id="4"/>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Trong Luật này, các từ ngữ dưới đây được hiểu như sau: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w:t>
            </w:r>
            <w:r w:rsidRPr="00BF4810">
              <w:rPr>
                <w:rStyle w:val="apple-converted-space"/>
                <w:color w:val="000000" w:themeColor="text1"/>
              </w:rPr>
              <w:t> </w:t>
            </w:r>
            <w:r w:rsidRPr="00BF4810">
              <w:rPr>
                <w:i/>
                <w:iCs/>
                <w:color w:val="000000" w:themeColor="text1"/>
              </w:rPr>
              <w:t>Tiết kiệm</w:t>
            </w:r>
            <w:r w:rsidRPr="00BF4810">
              <w:rPr>
                <w:rStyle w:val="apple-converted-space"/>
                <w:i/>
                <w:iCs/>
                <w:color w:val="000000" w:themeColor="text1"/>
              </w:rPr>
              <w:t> </w:t>
            </w:r>
            <w:r w:rsidRPr="00BF4810">
              <w:rPr>
                <w:color w:val="000000" w:themeColor="text1"/>
              </w:rPr>
              <w:t>là việc giảm bớt hao phí trong sử dụng vốn, tài sản, lao động, thời gian lao động và tài nguyên nhưng vẫn đạt được mục tiêu đã định. Đối với việc quản lý, sử dụng ngân sách nhà nước, vốn nhà nước, tài sản nhà nước, lao động, thời gian lao động trong khu vực nhà nước và tài nguyên ở những lĩnh vực đã có định mức, tiêu chuẩn, chế độ do cơ quan nhà nước có thẩm quyền ban hành thì tiết kiệm là việc sử dụng ở mức thấp hơn định mức, tiêu chuẩn, chế độ nhưng vẫn đạt được mục tiêu đã định hoặc sử dụng đúng định mức, tiêu chuẩn, chế độ nhưng đạt cao hơn mục tiêu đã định.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w:t>
            </w:r>
            <w:r w:rsidRPr="00BF4810">
              <w:rPr>
                <w:rStyle w:val="apple-converted-space"/>
                <w:color w:val="000000" w:themeColor="text1"/>
              </w:rPr>
              <w:t> </w:t>
            </w:r>
            <w:r w:rsidRPr="00BF4810">
              <w:rPr>
                <w:i/>
                <w:iCs/>
                <w:color w:val="000000" w:themeColor="text1"/>
              </w:rPr>
              <w:t>Lãng phí</w:t>
            </w:r>
            <w:r w:rsidRPr="00BF4810">
              <w:rPr>
                <w:rStyle w:val="apple-converted-space"/>
                <w:color w:val="000000" w:themeColor="text1"/>
              </w:rPr>
              <w:t> </w:t>
            </w:r>
            <w:r w:rsidRPr="00BF4810">
              <w:rPr>
                <w:color w:val="000000" w:themeColor="text1"/>
              </w:rPr>
              <w:t>là việc quản lý, sử dụng vốn, tài sản, lao động, thời gian lao động và tài nguyên không hiệu quả. Đối với lĩnh vực đã có định mức, tiêu chuẩn, chế độ do cơ quan nhà nước có thẩm quyền ban hành thì lãng phí là việc quản lý, sử dụng ngân sách nhà nước, vốn nhà nước, tài sản nhà nước, lao động, thời gian lao động trong khu vực nhà nước và tài nguyên vượt định mức, tiêu chuẩn, chế độ hoặc không đạt mục tiêu đã định.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w:t>
            </w:r>
            <w:r w:rsidRPr="00BF4810">
              <w:rPr>
                <w:rStyle w:val="apple-converted-space"/>
                <w:color w:val="000000" w:themeColor="text1"/>
              </w:rPr>
              <w:t> </w:t>
            </w:r>
            <w:r w:rsidRPr="00BF4810">
              <w:rPr>
                <w:i/>
                <w:iCs/>
                <w:color w:val="000000" w:themeColor="text1"/>
              </w:rPr>
              <w:t>Vốn nhà nước</w:t>
            </w:r>
            <w:r w:rsidRPr="00BF4810">
              <w:rPr>
                <w:rStyle w:val="apple-converted-space"/>
                <w:color w:val="000000" w:themeColor="text1"/>
              </w:rPr>
              <w:t> </w:t>
            </w:r>
            <w:r w:rsidRPr="00BF4810">
              <w:rPr>
                <w:color w:val="000000" w:themeColor="text1"/>
              </w:rPr>
              <w:t>bao gồm vốn ngân sách nhà nước, vốn tín dụng do Chính phủ bảo lãnh, vốn tín dụng đầu tư phát triển của Nhà nước, vốn đầu tư phát triển của doanh nghiệp nhà nước và các vốn khác do Nhà nước quản lý.</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w:t>
            </w:r>
            <w:r w:rsidRPr="00BF4810">
              <w:rPr>
                <w:rStyle w:val="apple-converted-space"/>
                <w:color w:val="000000" w:themeColor="text1"/>
              </w:rPr>
              <w:t> </w:t>
            </w:r>
            <w:r w:rsidRPr="00BF4810">
              <w:rPr>
                <w:i/>
                <w:iCs/>
                <w:color w:val="000000" w:themeColor="text1"/>
              </w:rPr>
              <w:t>Khu vực nhà nước</w:t>
            </w:r>
            <w:r w:rsidRPr="00BF4810">
              <w:rPr>
                <w:rStyle w:val="apple-converted-space"/>
                <w:color w:val="000000" w:themeColor="text1"/>
              </w:rPr>
              <w:t> </w:t>
            </w:r>
            <w:r w:rsidRPr="00BF4810">
              <w:rPr>
                <w:color w:val="000000" w:themeColor="text1"/>
              </w:rPr>
              <w:t>bao gồm các cơ quan, tổ chức do Nhà nước thành lập, đầu tư cơ sở vật chất, cấp phát toàn bộ hoặc một phần kinh phí hoạt động, do Nhà nước trực tiếp quản lý hoặc tham gia quản lý nhằm phục vụ các nhu cầu phát triển chung, thiết yếu của Nhà nước và xã hội.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w:t>
            </w:r>
            <w:r w:rsidRPr="00BF4810">
              <w:rPr>
                <w:rStyle w:val="apple-converted-space"/>
                <w:color w:val="000000" w:themeColor="text1"/>
              </w:rPr>
              <w:t> </w:t>
            </w:r>
            <w:r w:rsidRPr="00BF4810">
              <w:rPr>
                <w:i/>
                <w:iCs/>
                <w:color w:val="000000" w:themeColor="text1"/>
              </w:rPr>
              <w:t>Tài sản nhà nước</w:t>
            </w:r>
            <w:r w:rsidRPr="00BF4810">
              <w:rPr>
                <w:rStyle w:val="apple-converted-space"/>
                <w:i/>
                <w:iCs/>
                <w:color w:val="000000" w:themeColor="text1"/>
              </w:rPr>
              <w:t> </w:t>
            </w:r>
            <w:r w:rsidRPr="00BF4810">
              <w:rPr>
                <w:color w:val="000000" w:themeColor="text1"/>
              </w:rPr>
              <w:t xml:space="preserve">là tài sản hình thành từ ngân sách nhà nước hoặc do pháp luật quy định thuộc sở hữu, quản lý của Nhà nước, bao gồm: trụ sở làm việc, quyền sử dụng đất và tài sản gắn liền với đất; máy móc, </w:t>
            </w:r>
            <w:r w:rsidRPr="00BF4810">
              <w:rPr>
                <w:color w:val="000000" w:themeColor="text1"/>
              </w:rPr>
              <w:lastRenderedPageBreak/>
              <w:t>phương tiện vận tải, trang thiết bị làm việc; tài sản từ nguồn viện trợ, tài trợ, đóng góp của tổ chức, cá nhân trong nước và ngoài nước cho Nhà nước và các tài sản khác do pháp luật quy định.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6.</w:t>
            </w:r>
            <w:r w:rsidRPr="00BF4810">
              <w:rPr>
                <w:rStyle w:val="apple-converted-space"/>
                <w:color w:val="000000" w:themeColor="text1"/>
              </w:rPr>
              <w:t> </w:t>
            </w:r>
            <w:r w:rsidRPr="00BF4810">
              <w:rPr>
                <w:i/>
                <w:iCs/>
                <w:color w:val="000000" w:themeColor="text1"/>
              </w:rPr>
              <w:t>Tài nguyên</w:t>
            </w:r>
            <w:r w:rsidRPr="00BF4810">
              <w:rPr>
                <w:rStyle w:val="apple-converted-space"/>
                <w:color w:val="000000" w:themeColor="text1"/>
              </w:rPr>
              <w:t> </w:t>
            </w:r>
            <w:r w:rsidRPr="00BF4810">
              <w:rPr>
                <w:color w:val="000000" w:themeColor="text1"/>
              </w:rPr>
              <w:t>bao gồm đất đai, tài nguyên nước, tài nguyên khoáng sản, nguồn lợi ở vùng biển, thềm lục địa, vùng trời, tài nguyên thiên nhiên khác.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Tài nguyên và các tài sản do Nhà nước đầu tư, quản lý là tài sản công thuộc sở hữu toàn dân do Nhà nước đại diện chủ sở hữu và thống nhất quản lý.</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7.</w:t>
            </w:r>
            <w:r w:rsidRPr="00BF4810">
              <w:rPr>
                <w:rStyle w:val="apple-converted-space"/>
                <w:color w:val="000000" w:themeColor="text1"/>
              </w:rPr>
              <w:t> </w:t>
            </w:r>
            <w:r w:rsidRPr="00BF4810">
              <w:rPr>
                <w:i/>
                <w:iCs/>
                <w:color w:val="000000" w:themeColor="text1"/>
              </w:rPr>
              <w:t>Người đứng đầu cơ quan</w:t>
            </w:r>
            <w:r w:rsidRPr="00BF4810">
              <w:rPr>
                <w:color w:val="000000" w:themeColor="text1"/>
              </w:rPr>
              <w:t>,</w:t>
            </w:r>
            <w:r w:rsidRPr="00BF4810">
              <w:rPr>
                <w:rStyle w:val="apple-converted-space"/>
                <w:color w:val="000000" w:themeColor="text1"/>
              </w:rPr>
              <w:t> </w:t>
            </w:r>
            <w:r w:rsidRPr="00BF4810">
              <w:rPr>
                <w:i/>
                <w:iCs/>
                <w:color w:val="000000" w:themeColor="text1"/>
              </w:rPr>
              <w:t>tổ chức</w:t>
            </w:r>
            <w:r w:rsidRPr="00BF4810">
              <w:rPr>
                <w:rStyle w:val="apple-converted-space"/>
                <w:color w:val="000000" w:themeColor="text1"/>
              </w:rPr>
              <w:t> </w:t>
            </w:r>
            <w:r w:rsidRPr="00BF4810">
              <w:rPr>
                <w:color w:val="000000" w:themeColor="text1"/>
              </w:rPr>
              <w:t>là người được bầu, bổ nhiệm hoặc phê chuẩn vào vị trí lãnh đạo, quản lý và chịu trách nhiệm cao nhất trong cơ quan, tổ chức đó.</w:t>
            </w:r>
          </w:p>
        </w:tc>
        <w:tc>
          <w:tcPr>
            <w:tcW w:w="7513" w:type="dxa"/>
          </w:tcPr>
          <w:p w:rsidR="00637B20" w:rsidRPr="00BF4810" w:rsidRDefault="00637B20" w:rsidP="00CA4BF6">
            <w:pPr>
              <w:widowControl w:val="0"/>
              <w:tabs>
                <w:tab w:val="left" w:pos="7839"/>
              </w:tabs>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4. Giải thích từ ngữ</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Trong Luật này, các từ ngữ dưới đây được hiểu như sau:</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w:t>
            </w:r>
            <w:r w:rsidRPr="00BF4810">
              <w:rPr>
                <w:rFonts w:ascii="Times New Roman" w:hAnsi="Times New Roman"/>
                <w:i/>
                <w:color w:val="000000" w:themeColor="text1"/>
              </w:rPr>
              <w:t>Hành vi gây lãng phí</w:t>
            </w:r>
            <w:r w:rsidRPr="00BF4810">
              <w:rPr>
                <w:rFonts w:ascii="Times New Roman" w:hAnsi="Times New Roman"/>
                <w:color w:val="000000" w:themeColor="text1"/>
              </w:rPr>
              <w:t xml:space="preserve"> là hành vi do các chủ thể thuộc đối tượng áp dụng của Luật này thực hiện, làm phát sinh lãng phí và được quy định cụ thể tại Điều 34 Luật này. </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2. </w:t>
            </w:r>
            <w:r w:rsidRPr="00BF4810">
              <w:rPr>
                <w:i/>
                <w:color w:val="000000" w:themeColor="text1"/>
              </w:rPr>
              <w:t>Khu vực nhà nước</w:t>
            </w:r>
            <w:r w:rsidRPr="00BF4810">
              <w:rPr>
                <w:color w:val="000000" w:themeColor="text1"/>
              </w:rPr>
              <w:t xml:space="preserve"> bao gồm các cơ quan, tổ chức, đơn vị do Nhà nước thành lập, đầu tư cơ sở vật chất, cấp toàn bộ hoặc một phần kinh phí hoạt động và doanh nghiệp nhà nước theo quy định của Luật Doanh nghiệp.</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3. </w:t>
            </w:r>
            <w:r w:rsidRPr="00BF4810">
              <w:rPr>
                <w:i/>
                <w:color w:val="000000" w:themeColor="text1"/>
              </w:rPr>
              <w:t>Lãng phí</w:t>
            </w:r>
            <w:r w:rsidRPr="00BF4810">
              <w:rPr>
                <w:color w:val="000000" w:themeColor="text1"/>
              </w:rPr>
              <w:t xml:space="preserve"> là việc quản lý, khai thác, sử dụng không đúng định mức, tiêu chuẩn, chế độ do cơ quan nhà nước có thẩm quyền ban hành hoặc việc quản lý, sử dụng không hiệu quả, không đạt được mục tiêu đã định hoặc tạo rào cản phát triển kinh tế, xã hội, bỏ lỡ thời cơ phát triển của đất nước.</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4. </w:t>
            </w:r>
            <w:r w:rsidRPr="00BF4810">
              <w:rPr>
                <w:rFonts w:ascii="Times New Roman" w:hAnsi="Times New Roman"/>
                <w:i/>
                <w:color w:val="000000" w:themeColor="text1"/>
              </w:rPr>
              <w:t>Người đấu tranh chống lãng phí</w:t>
            </w:r>
            <w:r w:rsidRPr="00BF4810">
              <w:rPr>
                <w:rFonts w:ascii="Times New Roman" w:hAnsi="Times New Roman"/>
                <w:color w:val="000000" w:themeColor="text1"/>
              </w:rPr>
              <w:t xml:space="preserve"> là cá nhân thực hiện việc phản ánh, tố cáo, tố giác hành vi gây lãng phí của cơ quan, tổ chức, cá nhân trong thực hiện nhiệm vụ được giao liên quan đến các lĩnh vực tiết kiệm, chống lãng phí theo quy định tại Luật này.  </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5. </w:t>
            </w:r>
            <w:r w:rsidRPr="00BF4810">
              <w:rPr>
                <w:rFonts w:ascii="Times New Roman" w:hAnsi="Times New Roman"/>
                <w:i/>
                <w:color w:val="000000" w:themeColor="text1"/>
              </w:rPr>
              <w:t xml:space="preserve">Người thân của người đấu tranh chống lãng phí </w:t>
            </w:r>
            <w:r w:rsidRPr="00BF4810">
              <w:rPr>
                <w:rFonts w:ascii="Times New Roman" w:hAnsi="Times New Roman"/>
                <w:color w:val="000000" w:themeColor="text1"/>
              </w:rPr>
              <w:t xml:space="preserve">được bảo vệ gồm vợ, chồng, cha đẻ, mẹ đẻ, cha nuôi, mẹ nuôi, con đẻ, con nuôi của người đấu tranh chống lãng phí (sau đây gọi là người thân). </w:t>
            </w:r>
          </w:p>
          <w:p w:rsidR="00637B20" w:rsidRPr="00BF4810" w:rsidRDefault="003147A6"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6</w:t>
            </w:r>
            <w:r w:rsidR="00637B20" w:rsidRPr="00BF4810">
              <w:rPr>
                <w:rFonts w:ascii="Times New Roman" w:hAnsi="Times New Roman"/>
                <w:color w:val="000000" w:themeColor="text1"/>
              </w:rPr>
              <w:t>.</w:t>
            </w:r>
            <w:r w:rsidR="00637B20" w:rsidRPr="00BF4810">
              <w:rPr>
                <w:rFonts w:ascii="Times New Roman" w:hAnsi="Times New Roman"/>
                <w:i/>
                <w:color w:val="000000" w:themeColor="text1"/>
              </w:rPr>
              <w:t xml:space="preserve"> Tiết kiệm </w:t>
            </w:r>
            <w:r w:rsidR="00637B20" w:rsidRPr="00BF4810">
              <w:rPr>
                <w:rFonts w:ascii="Times New Roman" w:hAnsi="Times New Roman"/>
                <w:color w:val="000000" w:themeColor="text1"/>
              </w:rPr>
              <w:t>là việc quản lý, sử dụng hiệu quả các nguồn lực đảm bảo đạt được mục tiêu đề ra. Trong khu vực nhà nước, tiết kiệm được hiểu là việc quản lý, sử dụng ở mức thấp hơn định mức, tiêu chuẩn, chế độ do cơ quan nhà nước có thẩm quyền ban hành nhưng vẫn đạt được mục tiêu đã định.</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 w:name="dieu_4"/>
            <w:r w:rsidRPr="00BF4810">
              <w:rPr>
                <w:b/>
                <w:bCs/>
                <w:color w:val="000000" w:themeColor="text1"/>
              </w:rPr>
              <w:t>Điều 4. Nguyên tắc thực hành tiết kiệm, chống lãng phí</w:t>
            </w:r>
            <w:bookmarkEnd w:id="5"/>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Thực hành tiết kiệm, chống lãng phí là nhiệm vụ thường xuyên từ chủ trương, đường lối, cơ chế chính sách đến tổ chức thực hiện gắn với kiểm tra, giám sát.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Thực hành tiết kiệm, chống lãng phí phải căn cứ vào định mức, tiêu chuẩn, chế độ và quy định khác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Thực hành tiết kiệm, chống lãng phí phải gắn với cải cách hành chính và bảo đảm hoàn thành nhiệm vụ được giao, không để ảnh hưởng đến hoạt động bình thường của cơ quan,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Thực hiện phân cấp quản lý, phối hợp chặt chẽ giữa các cấp, các ngành, cơ quan, tổ chức trong thực hiện nhiệm vụ được giao gắn với trách nhiệm của người đứng đầu, trách nhiệm của cán bộ, công chức, viên chức trong cơ quan, tổ chức để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Bảo đảm dân chủ, công khai, minh bạch; bảo đảm vai trò giám sát của Quốc hội, Hội đồng nhân dân các cấp, Mặt trận Tổ quốc Việt Nam, các tổ chức thành viên của Mặt trận Tổ quốc Việt Nam và nhân dân trong việc thực hành tiết kiệm, chống lãng phí.</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w:t>
            </w:r>
            <w:r w:rsidR="008977E0" w:rsidRPr="00BF4810">
              <w:rPr>
                <w:rFonts w:ascii="Times New Roman" w:hAnsi="Times New Roman"/>
                <w:b/>
                <w:color w:val="000000" w:themeColor="text1"/>
              </w:rPr>
              <w:t>u 5</w:t>
            </w:r>
            <w:r w:rsidRPr="00BF4810">
              <w:rPr>
                <w:rFonts w:ascii="Times New Roman" w:hAnsi="Times New Roman"/>
                <w:b/>
                <w:color w:val="000000" w:themeColor="text1"/>
              </w:rPr>
              <w:t>. Nguyên tắc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Tiết kiệm, chống lãng phí là nhiệm vụ thường xuyên từ chủ trương, đường lối, cơ chế chính sách đến tổ chức thực hiện gắn với </w:t>
            </w:r>
            <w:r w:rsidR="008977E0" w:rsidRPr="00BF4810">
              <w:rPr>
                <w:rFonts w:ascii="Times New Roman" w:hAnsi="Times New Roman"/>
                <w:b/>
                <w:bCs/>
                <w:color w:val="000000" w:themeColor="text1"/>
              </w:rPr>
              <w:t>tổng kết, đánh giá</w:t>
            </w:r>
            <w:r w:rsidR="008977E0" w:rsidRPr="00BF4810">
              <w:rPr>
                <w:rFonts w:ascii="Times New Roman" w:hAnsi="Times New Roman"/>
                <w:color w:val="000000" w:themeColor="text1"/>
              </w:rPr>
              <w:t xml:space="preserve">, </w:t>
            </w:r>
            <w:r w:rsidRPr="00BF4810">
              <w:rPr>
                <w:rFonts w:ascii="Times New Roman" w:hAnsi="Times New Roman"/>
                <w:color w:val="000000" w:themeColor="text1"/>
              </w:rPr>
              <w:t xml:space="preserve">kiểm tra, </w:t>
            </w:r>
            <w:r w:rsidRPr="00BF4810">
              <w:rPr>
                <w:rFonts w:ascii="Times New Roman" w:hAnsi="Times New Roman"/>
                <w:b/>
                <w:bCs/>
                <w:color w:val="000000" w:themeColor="text1"/>
              </w:rPr>
              <w:t>thanh tra,</w:t>
            </w:r>
            <w:r w:rsidRPr="00BF4810">
              <w:rPr>
                <w:rFonts w:ascii="Times New Roman" w:hAnsi="Times New Roman"/>
                <w:color w:val="000000" w:themeColor="text1"/>
              </w:rPr>
              <w:t xml:space="preserve"> </w:t>
            </w:r>
            <w:r w:rsidRPr="00BF4810">
              <w:rPr>
                <w:rFonts w:ascii="Times New Roman" w:hAnsi="Times New Roman"/>
                <w:b/>
                <w:bCs/>
                <w:color w:val="000000" w:themeColor="text1"/>
              </w:rPr>
              <w:t>kiểm toán</w:t>
            </w:r>
            <w:r w:rsidRPr="00BF4810">
              <w:rPr>
                <w:rFonts w:ascii="Times New Roman" w:hAnsi="Times New Roman"/>
                <w:color w:val="000000" w:themeColor="text1"/>
              </w:rPr>
              <w:t>, giám sát.</w:t>
            </w:r>
          </w:p>
          <w:p w:rsidR="003A4FD0" w:rsidRPr="00BF4810" w:rsidRDefault="003A4FD0" w:rsidP="003A4FD0">
            <w:pPr>
              <w:pStyle w:val="Normal2"/>
              <w:spacing w:before="120" w:after="120"/>
              <w:jc w:val="both"/>
              <w:rPr>
                <w:b/>
                <w:color w:val="000000" w:themeColor="text1"/>
              </w:rPr>
            </w:pPr>
            <w:r w:rsidRPr="00BF4810">
              <w:rPr>
                <w:b/>
                <w:color w:val="000000" w:themeColor="text1"/>
              </w:rPr>
              <w:t>2. Bảo đảm tiết kiệm, chống lãng phí trong toàn bộ quá trình xây dựng chính sách, soạn thảo, theo dõi thi hành pháp luật nhằm kịp thời phát hiện những điểm nghẽn, nút thắt và đề xuất giải pháp xử lý, đảm bảo đồng bộ, thống nhất với chủ trương, đường lối của Đảng.</w:t>
            </w:r>
          </w:p>
          <w:p w:rsidR="008977E0" w:rsidRPr="00BF4810" w:rsidRDefault="008977E0" w:rsidP="00CA4BF6">
            <w:pPr>
              <w:pStyle w:val="Normal1"/>
              <w:spacing w:before="120" w:after="120"/>
              <w:jc w:val="both"/>
              <w:rPr>
                <w:color w:val="000000" w:themeColor="text1"/>
              </w:rPr>
            </w:pPr>
            <w:r w:rsidRPr="00BF4810">
              <w:rPr>
                <w:color w:val="000000" w:themeColor="text1"/>
              </w:rPr>
              <w:t xml:space="preserve">3. Tiết kiệm, chống lãng phí phải căn cứ vào định mức, tiêu chuẩn, chế độ do cơ quan nhà nước có thẩm quyền ban hành, </w:t>
            </w:r>
            <w:r w:rsidRPr="00BF4810">
              <w:rPr>
                <w:b/>
                <w:color w:val="000000" w:themeColor="text1"/>
              </w:rPr>
              <w:t>các quy định pháp luật có liên quan và điều kiện thực tế trong từng thời kỳ</w:t>
            </w:r>
            <w:r w:rsidRPr="00BF4810">
              <w:rPr>
                <w:color w:val="000000" w:themeColor="text1"/>
              </w:rPr>
              <w:t>; bảo đảm hoàn thành nhiệm vụ được giao, không để ảnh hưởng đến hoạt động bình thường của cơ quan, tổ chức, đơn vị.</w:t>
            </w:r>
            <w:r w:rsidR="00CB5FE2" w:rsidRPr="00BF4810">
              <w:rPr>
                <w:color w:val="000000" w:themeColor="text1"/>
                <w:lang w:val="vi-VN"/>
              </w:rPr>
              <w:t xml:space="preserve"> </w:t>
            </w:r>
          </w:p>
          <w:p w:rsidR="0039469B" w:rsidRPr="00BF4810" w:rsidRDefault="0039469B" w:rsidP="00CA4BF6">
            <w:pPr>
              <w:pStyle w:val="Normal1"/>
              <w:spacing w:before="120" w:after="120"/>
              <w:jc w:val="both"/>
              <w:rPr>
                <w:color w:val="000000" w:themeColor="text1"/>
              </w:rPr>
            </w:pPr>
            <w:r w:rsidRPr="00BF4810">
              <w:rPr>
                <w:color w:val="000000" w:themeColor="text1"/>
              </w:rPr>
              <w:t xml:space="preserve">4. Tiết kiệm, chống lãng phí phải gắn với cải cách hành chính, </w:t>
            </w:r>
            <w:r w:rsidRPr="00BF4810">
              <w:rPr>
                <w:b/>
                <w:color w:val="000000" w:themeColor="text1"/>
              </w:rPr>
              <w:t>ứng dụng khoa học công nghệ, đổi mới sáng tạo, chuyển đổi số</w:t>
            </w:r>
            <w:r w:rsidRPr="00BF4810">
              <w:rPr>
                <w:color w:val="000000" w:themeColor="text1"/>
              </w:rPr>
              <w:t>.</w:t>
            </w:r>
          </w:p>
          <w:p w:rsidR="0039469B" w:rsidRPr="00BF4810" w:rsidRDefault="0039469B" w:rsidP="00CA4BF6">
            <w:pPr>
              <w:pStyle w:val="Normal1"/>
              <w:spacing w:before="120" w:after="120"/>
              <w:jc w:val="both"/>
              <w:rPr>
                <w:color w:val="000000" w:themeColor="text1"/>
              </w:rPr>
            </w:pPr>
            <w:r w:rsidRPr="00BF4810">
              <w:rPr>
                <w:color w:val="000000" w:themeColor="text1"/>
              </w:rPr>
              <w:t>5. Thực hiện phân cấp quản lý, phối hợp chặt chẽ giữa các cấp, các ngành, cơ quan, tổ chức trong thực hiện nhiệm vụ được giao gắn với trách nhiệm của người đứng đầu, trách nhiệm của cán bộ, công chức, viên chức, người lao động trong cơ quan, tổ chức, đơn vị để tiết kiệm, chống lãng phí.</w:t>
            </w:r>
          </w:p>
          <w:p w:rsidR="00637B20" w:rsidRPr="00BF4810" w:rsidRDefault="0039469B" w:rsidP="00CA4BF6">
            <w:pPr>
              <w:pStyle w:val="Normal1"/>
              <w:spacing w:before="120" w:after="120"/>
              <w:jc w:val="both"/>
              <w:rPr>
                <w:color w:val="000000" w:themeColor="text1"/>
              </w:rPr>
            </w:pPr>
            <w:r w:rsidRPr="00BF4810">
              <w:rPr>
                <w:color w:val="000000" w:themeColor="text1"/>
              </w:rPr>
              <w:t xml:space="preserve">6. Bảo đảm dân chủ, công khai, minh bạch và vai trò giám sát của Quốc hội, Hội đồng nhân dân các cấp, Mặt trận Tổ quốc Việt Nam, các tổ chức </w:t>
            </w:r>
            <w:r w:rsidRPr="00BF4810">
              <w:rPr>
                <w:color w:val="000000" w:themeColor="text1"/>
              </w:rPr>
              <w:lastRenderedPageBreak/>
              <w:t>thành viên và Nhân dân trong việc tiết kiệm, chống lãng phí.</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b/>
                <w:bCs/>
                <w:color w:val="000000" w:themeColor="text1"/>
              </w:rPr>
            </w:pPr>
            <w:r w:rsidRPr="00BF4810">
              <w:rPr>
                <w:b/>
                <w:bCs/>
                <w:color w:val="000000" w:themeColor="text1"/>
              </w:rPr>
              <w:lastRenderedPageBreak/>
              <w:t>Chưa</w:t>
            </w:r>
            <w:r w:rsidRPr="00BF4810">
              <w:rPr>
                <w:b/>
                <w:bCs/>
                <w:color w:val="000000" w:themeColor="text1"/>
                <w:lang w:val="vi-VN"/>
              </w:rPr>
              <w:t xml:space="preserve"> có</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w:t>
            </w:r>
            <w:r w:rsidR="0039469B" w:rsidRPr="00BF4810">
              <w:rPr>
                <w:rFonts w:ascii="Times New Roman" w:hAnsi="Times New Roman"/>
                <w:b/>
                <w:color w:val="000000" w:themeColor="text1"/>
              </w:rPr>
              <w:t>u 7</w:t>
            </w:r>
            <w:r w:rsidRPr="00BF4810">
              <w:rPr>
                <w:rFonts w:ascii="Times New Roman" w:hAnsi="Times New Roman"/>
                <w:b/>
                <w:color w:val="000000" w:themeColor="text1"/>
              </w:rPr>
              <w:t>. Ngày toàn dân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Ngày 31 tháng 5 hằng năm là Ngày toàn dân tiết kiệm, chống lãng phí. </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Chính phủ quy định chi tiết Điều này.</w:t>
            </w:r>
          </w:p>
        </w:tc>
      </w:tr>
      <w:tr w:rsidR="00BF4810" w:rsidRPr="00BF4810" w:rsidTr="002F7628">
        <w:tc>
          <w:tcPr>
            <w:tcW w:w="7230" w:type="dxa"/>
          </w:tcPr>
          <w:p w:rsidR="002F7628" w:rsidRPr="00BF4810" w:rsidRDefault="002F7628"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rPr>
              <w:t>Chưa</w:t>
            </w:r>
            <w:r w:rsidRPr="00BF4810">
              <w:rPr>
                <w:rFonts w:ascii="Times New Roman" w:hAnsi="Times New Roman"/>
                <w:b/>
                <w:bCs/>
                <w:color w:val="000000" w:themeColor="text1"/>
                <w:lang w:val="vi-VN"/>
              </w:rPr>
              <w:t xml:space="preserve"> có </w:t>
            </w:r>
          </w:p>
        </w:tc>
        <w:tc>
          <w:tcPr>
            <w:tcW w:w="7513" w:type="dxa"/>
          </w:tcPr>
          <w:p w:rsidR="002F7628" w:rsidRPr="00BF4810" w:rsidRDefault="002F7628" w:rsidP="00CA4BF6">
            <w:pPr>
              <w:spacing w:before="120" w:after="120" w:line="240" w:lineRule="auto"/>
              <w:jc w:val="both"/>
              <w:rPr>
                <w:rFonts w:ascii="Times New Roman" w:hAnsi="Times New Roman"/>
                <w:b/>
                <w:color w:val="000000" w:themeColor="text1"/>
                <w:lang w:val="vi-VN"/>
              </w:rPr>
            </w:pPr>
            <w:r w:rsidRPr="00BF4810">
              <w:rPr>
                <w:rFonts w:ascii="Times New Roman" w:hAnsi="Times New Roman"/>
                <w:b/>
                <w:color w:val="000000" w:themeColor="text1"/>
                <w:lang w:val="vi-VN"/>
              </w:rPr>
              <w:t xml:space="preserve">Điều 8. Trách nhiệm xây dựng, lan toả văn hoá tiết kiệm, chống lãng phí  </w:t>
            </w:r>
          </w:p>
          <w:p w:rsidR="002F7628" w:rsidRPr="00BF4810" w:rsidRDefault="002F7628"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1. Cơ quan, tổ chức, đơn vị, doanh nghiệp trong khu vực nhà nước có trách nhiệm xây dựng, lan toả văn hoá tiết kiệm, chống lãng phí theo các biện pháp sau đây:</w:t>
            </w:r>
          </w:p>
          <w:p w:rsidR="002F7628" w:rsidRPr="00BF4810" w:rsidRDefault="002F7628"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a) Lồng ghép nội dung tiết kiệm, chống lãng phí vào nội quy, quy chế làm việc;</w:t>
            </w:r>
          </w:p>
          <w:p w:rsidR="002F7628" w:rsidRPr="00BF4810" w:rsidRDefault="002F7628"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b) Công khai nội dung tiết kiệm, chống lãng phí theo quy định tại Điều 12, Điều 13 của Luật này;</w:t>
            </w:r>
          </w:p>
          <w:p w:rsidR="002F7628" w:rsidRPr="00BF4810" w:rsidRDefault="002F7628"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c) Tổ chức phổ biến, giáo dục pháp luật về tiết kiệm, chống lãng phí cho các đối tượng thuộc phạm vi quản lý theo hình thức phù hợp;</w:t>
            </w:r>
          </w:p>
          <w:p w:rsidR="002F7628" w:rsidRPr="00BF4810" w:rsidRDefault="002F7628"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d) Tổ chức các hoạt động hưởng ứng, triển khai phong trào về tiết kiệm, chống lãng phí;</w:t>
            </w:r>
          </w:p>
          <w:p w:rsidR="002F7628" w:rsidRPr="00BF4810" w:rsidRDefault="002F7628"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đ) Các biện pháp khác phù hợp với quy định của pháp luật.</w:t>
            </w:r>
          </w:p>
          <w:p w:rsidR="002F7628" w:rsidRPr="00BF4810" w:rsidRDefault="003147A6"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2</w:t>
            </w:r>
            <w:r w:rsidR="002F7628" w:rsidRPr="00BF4810">
              <w:rPr>
                <w:rFonts w:ascii="Times New Roman" w:hAnsi="Times New Roman"/>
                <w:color w:val="000000" w:themeColor="text1"/>
                <w:lang w:val="vi-VN"/>
              </w:rPr>
              <w:t>. Cơ quan báo chí có trách nhiệm kịp thời phản ánh, tuyên truyền chủ trương, chính sách pháp luật về tiết kiệm, chống lãng phí; biểu dương gương người tốt, việc tốt trong tiết kiệm, chống lãng phí; phát hiện, phê phán hành vi gây lãng phí, hành vi vi phạm trong tổ chức thực hiện phòng, chống lãng phí theo quy định pháp luật về báo chí.</w:t>
            </w:r>
          </w:p>
          <w:p w:rsidR="00656E8A" w:rsidRPr="00BF4810" w:rsidRDefault="00091044" w:rsidP="00656E8A">
            <w:pPr>
              <w:pStyle w:val="Normal1"/>
              <w:shd w:val="clear" w:color="auto" w:fill="FFFFFF"/>
              <w:spacing w:before="120" w:after="120"/>
              <w:jc w:val="both"/>
              <w:rPr>
                <w:color w:val="000000" w:themeColor="text1"/>
                <w:lang w:val="vi-VN"/>
              </w:rPr>
            </w:pPr>
            <w:r w:rsidRPr="00BF4810">
              <w:rPr>
                <w:color w:val="000000" w:themeColor="text1"/>
                <w:lang w:val="vi-VN"/>
              </w:rPr>
              <w:t>3</w:t>
            </w:r>
            <w:r w:rsidR="003147A6" w:rsidRPr="00BF4810">
              <w:rPr>
                <w:color w:val="000000" w:themeColor="text1"/>
                <w:lang w:val="vi-VN"/>
              </w:rPr>
              <w:t xml:space="preserve">. </w:t>
            </w:r>
            <w:r w:rsidR="00656E8A" w:rsidRPr="00BF4810">
              <w:rPr>
                <w:color w:val="000000" w:themeColor="text1"/>
                <w:lang w:val="vi-VN"/>
              </w:rPr>
              <w:t>Tăng cường lồng ghép nội dung giáo dục thực hành tiết kiệm, chống lãng phí trong hệ thống giáo dục quốc dân.</w:t>
            </w:r>
          </w:p>
          <w:p w:rsidR="00091044" w:rsidRPr="00BF4810" w:rsidRDefault="00091044" w:rsidP="00091044">
            <w:pPr>
              <w:pStyle w:val="NormalWeb"/>
              <w:shd w:val="clear" w:color="auto" w:fill="FFFFFF"/>
              <w:spacing w:before="120" w:beforeAutospacing="0" w:after="120" w:afterAutospacing="0"/>
              <w:jc w:val="both"/>
              <w:rPr>
                <w:color w:val="000000" w:themeColor="text1"/>
                <w:lang w:val="vi-VN"/>
              </w:rPr>
            </w:pPr>
            <w:r w:rsidRPr="00BF4810">
              <w:rPr>
                <w:color w:val="000000" w:themeColor="text1"/>
                <w:lang w:val="vi-VN"/>
              </w:rPr>
              <w:t>4. Khuyến khích đưa nội dung tiết kiệm, chống lãng phí vào hương ước, quy ước của cộng đồng dân cư.</w:t>
            </w:r>
          </w:p>
          <w:p w:rsidR="002F7628" w:rsidRPr="00BF4810" w:rsidRDefault="00E902B4" w:rsidP="00CA4BF6">
            <w:pPr>
              <w:shd w:val="clear" w:color="auto" w:fill="FFFFFF"/>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5</w:t>
            </w:r>
            <w:r w:rsidR="002F7628" w:rsidRPr="00BF4810">
              <w:rPr>
                <w:rFonts w:ascii="Times New Roman" w:hAnsi="Times New Roman"/>
                <w:color w:val="000000" w:themeColor="text1"/>
                <w:lang w:val="vi-VN"/>
              </w:rPr>
              <w:t>. Nhà nước khuyến khích tổ chức, doanh nghiệp, hộ gia đình, cá nhân khác thực hiện các biện pháp quy định tại khoản 1, khoản 2, khoản 3 Điều này để xây dựng, lan toả văn hoá tiết kiệm, chống lãng phí.</w:t>
            </w:r>
          </w:p>
        </w:tc>
      </w:tr>
      <w:tr w:rsidR="00BF4810" w:rsidRPr="00BF4810" w:rsidTr="002F7628">
        <w:tc>
          <w:tcPr>
            <w:tcW w:w="7230" w:type="dxa"/>
            <w:vMerge w:val="restart"/>
          </w:tcPr>
          <w:p w:rsidR="00637B20" w:rsidRPr="00BF4810" w:rsidRDefault="00637B20" w:rsidP="00CA4BF6">
            <w:pPr>
              <w:spacing w:before="120" w:after="120" w:line="240" w:lineRule="auto"/>
              <w:jc w:val="both"/>
              <w:rPr>
                <w:rFonts w:ascii="Times New Roman" w:hAnsi="Times New Roman"/>
                <w:b/>
                <w:bCs/>
                <w:color w:val="000000" w:themeColor="text1"/>
                <w:lang w:val="vi-VN"/>
              </w:rPr>
            </w:pPr>
            <w:bookmarkStart w:id="6" w:name="dieu_5"/>
            <w:r w:rsidRPr="00BF4810">
              <w:rPr>
                <w:rFonts w:ascii="Times New Roman" w:hAnsi="Times New Roman"/>
                <w:b/>
                <w:bCs/>
                <w:color w:val="000000" w:themeColor="text1"/>
                <w:lang w:val="vi-VN"/>
              </w:rPr>
              <w:lastRenderedPageBreak/>
              <w:t>Điều 5. Công khai về thực hành tiết kiệm, chống lãng phí</w:t>
            </w:r>
            <w:bookmarkEnd w:id="6"/>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1. Công khai các hoạt động quản lý và sử dụng ngân sách nhà nước, vốn nhà nước, tài sản nhà nước, lao động, thời gian lao động và tài nguyên là biện pháp để bảo đảm thực hành tiết kiệm, ngăn chặn, phòng ngừa lãng phí.</w:t>
            </w:r>
          </w:p>
          <w:p w:rsidR="00637B20" w:rsidRPr="00BF4810" w:rsidRDefault="00637B20" w:rsidP="00CA4BF6">
            <w:pPr>
              <w:spacing w:before="120" w:after="120" w:line="240" w:lineRule="auto"/>
              <w:jc w:val="both"/>
              <w:rPr>
                <w:rFonts w:ascii="Times New Roman" w:hAnsi="Times New Roman"/>
                <w:color w:val="000000" w:themeColor="text1"/>
                <w:lang w:val="vi-VN"/>
              </w:rPr>
            </w:pPr>
            <w:bookmarkStart w:id="7" w:name="khoan_2_5"/>
            <w:r w:rsidRPr="00BF4810">
              <w:rPr>
                <w:rFonts w:ascii="Times New Roman" w:hAnsi="Times New Roman"/>
                <w:color w:val="000000" w:themeColor="text1"/>
                <w:lang w:val="vi-VN"/>
              </w:rPr>
              <w:t>2. Trừ lĩnh vực, hoạt động thuộc bí mật nhà nước, các lĩnh vực, hoạt động sau đây phải thực hiện công khai:</w:t>
            </w:r>
            <w:bookmarkEnd w:id="7"/>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a) Dự toán, phân bố, điều chỉnh dự toán và quyết toán ngân sách nhà nước của các cơ quan, tổ chức sử dụng ngân sách nhà nước; các quỹ có nguồn từ ngân sách nhà nước;</w:t>
            </w:r>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b) Đầu tư xây dựng cơ bản, mua sắm, quản lý, sử dụng tài sản trong cơ quan, tổ chức sử dụng ngân sách nhà nước;</w:t>
            </w:r>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c) Các khoản thu vào ngân sách nhà nước, huy động vốn cho ngân sách nhà nước và cho tín dụng nhà nước; các quỹ có nguồn huy động đóng góp trong và ngoài nước; nợ công theo quy định tại </w:t>
            </w:r>
            <w:bookmarkStart w:id="8" w:name="tvpllink_tstiklqffy"/>
            <w:r w:rsidRPr="00BF4810">
              <w:rPr>
                <w:rFonts w:ascii="Times New Roman" w:hAnsi="Times New Roman"/>
                <w:color w:val="000000" w:themeColor="text1"/>
                <w:lang w:val="vi-VN"/>
              </w:rPr>
              <w:t>Luật quản lý nợ công</w:t>
            </w:r>
            <w:bookmarkEnd w:id="8"/>
            <w:r w:rsidRPr="00BF4810">
              <w:rPr>
                <w:rFonts w:ascii="Times New Roman" w:hAnsi="Times New Roman"/>
                <w:color w:val="000000" w:themeColor="text1"/>
                <w:lang w:val="vi-VN"/>
              </w:rPr>
              <w:t>;</w:t>
            </w:r>
          </w:p>
          <w:p w:rsidR="00637B20" w:rsidRPr="00BF4810" w:rsidRDefault="00637B20" w:rsidP="00CA4BF6">
            <w:pPr>
              <w:spacing w:before="120" w:after="120" w:line="240" w:lineRule="auto"/>
              <w:jc w:val="both"/>
              <w:rPr>
                <w:rFonts w:ascii="Times New Roman" w:hAnsi="Times New Roman"/>
                <w:color w:val="000000" w:themeColor="text1"/>
                <w:lang w:val="vi-VN"/>
              </w:rPr>
            </w:pPr>
            <w:bookmarkStart w:id="9" w:name="diem_d_2_5"/>
            <w:r w:rsidRPr="00BF4810">
              <w:rPr>
                <w:rFonts w:ascii="Times New Roman" w:hAnsi="Times New Roman"/>
                <w:color w:val="000000" w:themeColor="text1"/>
                <w:lang w:val="vi-VN"/>
              </w:rPr>
              <w:t>d) Quy hoạch, kế hoạch phát triển kinh tế - xã hội; quy hoạch, kế hoạch phát triển ngành, vùng; quy hoạch, kế hoạch sử dụng đất; quy hoạch đô thị, quy hoạch, kế hoạch, danh mục dự án đầu tư, nguồn vốn đầu tư; quy hoạch xây dựng; quy hoạch, kế hoạch và hoạt động khai thác tài nguyên;</w:t>
            </w:r>
            <w:bookmarkEnd w:id="9"/>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đ) Định mức, tiêu chuẩn, chế độ do cơ quan, tổ chức quy định hoặc áp dụng thực hiện; quy chế quản lý tài chính, chi tiêu nội bộ của cơ quan, tổ chức; quy chuẩn, tiêu chuẩn ngành, lĩnh vực;</w:t>
            </w:r>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e) Phân bố, sử dụng nguồn lực lao động;</w:t>
            </w:r>
          </w:p>
          <w:p w:rsidR="00637B20" w:rsidRPr="00BF4810" w:rsidRDefault="00637B20" w:rsidP="00CA4BF6">
            <w:pPr>
              <w:spacing w:before="120" w:after="120" w:line="240" w:lineRule="auto"/>
              <w:jc w:val="both"/>
              <w:rPr>
                <w:rFonts w:ascii="Times New Roman" w:hAnsi="Times New Roman"/>
                <w:color w:val="000000" w:themeColor="text1"/>
                <w:lang w:val="vi-VN"/>
              </w:rPr>
            </w:pPr>
            <w:bookmarkStart w:id="10" w:name="diem_g_2_5"/>
            <w:r w:rsidRPr="00BF4810">
              <w:rPr>
                <w:rFonts w:ascii="Times New Roman" w:hAnsi="Times New Roman"/>
                <w:color w:val="000000" w:themeColor="text1"/>
                <w:lang w:val="vi-VN"/>
              </w:rPr>
              <w:t>g) Chương trình, kế hoạch thực hành tiết kiệm, chống lãng phí; kết quả thực hành tiết kiệm; hành vi lãng phí và kết quả xử lý hành vi lãng phí;</w:t>
            </w:r>
            <w:bookmarkEnd w:id="10"/>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h) Quy trình, thủ tục giải quyết công việc giữa cơ quan nhà nước với tổ chức, cá nhân;</w:t>
            </w:r>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i) Lĩnh vực khác theo quy định của pháp luật.</w:t>
            </w:r>
          </w:p>
          <w:p w:rsidR="00637B20" w:rsidRPr="00BF4810" w:rsidRDefault="00637B20" w:rsidP="00CA4BF6">
            <w:pPr>
              <w:spacing w:before="120" w:after="120" w:line="240" w:lineRule="auto"/>
              <w:jc w:val="both"/>
              <w:rPr>
                <w:rFonts w:ascii="Times New Roman" w:hAnsi="Times New Roman"/>
                <w:color w:val="000000" w:themeColor="text1"/>
                <w:lang w:val="vi-VN"/>
              </w:rPr>
            </w:pPr>
            <w:bookmarkStart w:id="11" w:name="khoan_3_5"/>
            <w:r w:rsidRPr="00BF4810">
              <w:rPr>
                <w:rFonts w:ascii="Times New Roman" w:hAnsi="Times New Roman"/>
                <w:color w:val="000000" w:themeColor="text1"/>
                <w:lang w:val="vi-VN"/>
              </w:rPr>
              <w:t>3. Hình thức công khai bao gồm:</w:t>
            </w:r>
            <w:bookmarkEnd w:id="11"/>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Phát hành ấn phẩm;</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b) Thông báo trên phương tiện thông tin đại chúng;</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Thông báo bằng văn bản đến cơ quan, tổ chức, cá nhân có liên quan;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Đưa lên trang thông tin điện tử;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Công bố tại cuộc họp, niêm yết tại trụ sở làm việc của cơ quan, tổ chức;</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e) Cung cấp thông tin theo yêu cầu của cơ quan, tổ chức, cá nhân có liên quan.</w:t>
            </w:r>
          </w:p>
          <w:p w:rsidR="00637B20" w:rsidRPr="00BF4810" w:rsidRDefault="00637B20" w:rsidP="00CA4BF6">
            <w:pPr>
              <w:spacing w:before="120" w:after="120" w:line="240" w:lineRule="auto"/>
              <w:jc w:val="both"/>
              <w:rPr>
                <w:rFonts w:ascii="Times New Roman" w:hAnsi="Times New Roman"/>
                <w:color w:val="000000" w:themeColor="text1"/>
              </w:rPr>
            </w:pPr>
            <w:bookmarkStart w:id="12" w:name="khoan_4_5"/>
            <w:r w:rsidRPr="00BF4810">
              <w:rPr>
                <w:rFonts w:ascii="Times New Roman" w:hAnsi="Times New Roman"/>
                <w:color w:val="000000" w:themeColor="text1"/>
              </w:rPr>
              <w:t>4. Ngoài các hình thức công khai bắt buộc theo quy định của pháp luật, người đứng đầu cơ quan, tổ chức có trách nhiệm lựa chọn áp dụng một hoặc một số hình thức công khai cho từng lĩnh vực hoạt động phù hợp quy định tại khoản 3 Điều này.</w:t>
            </w:r>
            <w:bookmarkEnd w:id="12"/>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 Chính phủ quy định chi tiết hình thức, nội dung, thời điểm công khai.</w:t>
            </w:r>
          </w:p>
        </w:tc>
        <w:tc>
          <w:tcPr>
            <w:tcW w:w="7513" w:type="dxa"/>
          </w:tcPr>
          <w:p w:rsidR="00637B20" w:rsidRPr="00BF4810" w:rsidRDefault="0039469B" w:rsidP="00CA4BF6">
            <w:pPr>
              <w:pStyle w:val="Normal1"/>
              <w:spacing w:before="120" w:after="120"/>
              <w:jc w:val="both"/>
              <w:rPr>
                <w:b/>
                <w:color w:val="000000" w:themeColor="text1"/>
              </w:rPr>
            </w:pPr>
            <w:r w:rsidRPr="00BF4810">
              <w:rPr>
                <w:b/>
                <w:color w:val="000000" w:themeColor="text1"/>
              </w:rPr>
              <w:lastRenderedPageBreak/>
              <w:t>Điều 12</w:t>
            </w:r>
            <w:r w:rsidR="00637B20" w:rsidRPr="00BF4810">
              <w:rPr>
                <w:b/>
                <w:color w:val="000000" w:themeColor="text1"/>
              </w:rPr>
              <w:t>. Nội dung công khai về tiết kiệm, chống lãng phí</w:t>
            </w:r>
          </w:p>
          <w:p w:rsidR="00637B20" w:rsidRPr="00BF4810" w:rsidRDefault="00637B20" w:rsidP="00CA4BF6">
            <w:pPr>
              <w:pStyle w:val="Normal1"/>
              <w:spacing w:before="120" w:after="120"/>
              <w:jc w:val="both"/>
              <w:rPr>
                <w:color w:val="000000" w:themeColor="text1"/>
              </w:rPr>
            </w:pPr>
            <w:r w:rsidRPr="00BF4810">
              <w:rPr>
                <w:color w:val="000000" w:themeColor="text1"/>
              </w:rPr>
              <w:t>Nội dung công khai về tiết kiệm, chống lãng phí bao gồm:</w:t>
            </w:r>
          </w:p>
          <w:p w:rsidR="00CB5FE2"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Chiến lược quốc gia về phòng, chống lãng phí; </w:t>
            </w:r>
            <w:r w:rsidR="00CB5FE2" w:rsidRPr="00BF4810">
              <w:rPr>
                <w:rFonts w:ascii="Times New Roman" w:hAnsi="Times New Roman"/>
                <w:color w:val="000000" w:themeColor="text1"/>
              </w:rPr>
              <w:t>Kế hoạch tổ chức thực hiện Chiến lược quốc gia về phòng, chống lãng phí.</w:t>
            </w:r>
          </w:p>
          <w:p w:rsidR="0039469B" w:rsidRPr="00BF4810" w:rsidRDefault="0039469B" w:rsidP="00CA4BF6">
            <w:pPr>
              <w:pStyle w:val="Normal1"/>
              <w:spacing w:before="120" w:after="120"/>
              <w:jc w:val="both"/>
              <w:rPr>
                <w:color w:val="000000" w:themeColor="text1"/>
              </w:rPr>
            </w:pPr>
            <w:r w:rsidRPr="00BF4810">
              <w:rPr>
                <w:color w:val="000000" w:themeColor="text1"/>
              </w:rPr>
              <w:t>2. Chương trình tiết kiệm, chống lãng phí; báo cáo kết quả công tác tiết kiệm, chống lãng phí.</w:t>
            </w:r>
          </w:p>
          <w:p w:rsidR="0039469B" w:rsidRPr="00BF4810" w:rsidRDefault="0039469B" w:rsidP="00CA4BF6">
            <w:pPr>
              <w:pStyle w:val="Normal1"/>
              <w:spacing w:before="120" w:after="120"/>
              <w:jc w:val="both"/>
              <w:rPr>
                <w:color w:val="000000" w:themeColor="text1"/>
              </w:rPr>
            </w:pPr>
            <w:r w:rsidRPr="00BF4810">
              <w:rPr>
                <w:color w:val="000000" w:themeColor="text1"/>
              </w:rPr>
              <w:t>3. Hành vi gây lãng phí và kết quả xử lý hành vi gây lãng phí.</w:t>
            </w:r>
          </w:p>
          <w:p w:rsidR="0039469B" w:rsidRPr="00BF4810" w:rsidRDefault="0039469B" w:rsidP="00CA4BF6">
            <w:pPr>
              <w:pStyle w:val="Normal1"/>
              <w:spacing w:before="120" w:after="120"/>
              <w:jc w:val="both"/>
              <w:rPr>
                <w:color w:val="000000" w:themeColor="text1"/>
                <w:shd w:val="clear" w:color="auto" w:fill="EAD1DC"/>
              </w:rPr>
            </w:pPr>
            <w:r w:rsidRPr="00BF4810">
              <w:rPr>
                <w:color w:val="000000" w:themeColor="text1"/>
              </w:rPr>
              <w:t xml:space="preserve">Việc công khai về hành vi gây lãng phí và kết quả xử lý hành vi gây lãng phí phải có đủ các thông tin sau: Tên, địa chỉ của cơ quan, tổ chức, cá nhân có hành vi gây lãng phí, biện pháp đã xử lý đối với cơ quan, tổ chức, cá nhân có hành vi gây lãng phí, trừ trường hợp pháp luật có quy định khác. </w:t>
            </w:r>
          </w:p>
          <w:p w:rsidR="00637B20" w:rsidRPr="00BF4810" w:rsidRDefault="0039469B" w:rsidP="00CA4BF6">
            <w:pPr>
              <w:pStyle w:val="Normal1"/>
              <w:spacing w:before="120" w:after="120"/>
              <w:jc w:val="both"/>
              <w:rPr>
                <w:color w:val="000000" w:themeColor="text1"/>
              </w:rPr>
            </w:pPr>
            <w:r w:rsidRPr="00BF4810">
              <w:rPr>
                <w:color w:val="000000" w:themeColor="text1"/>
              </w:rPr>
              <w:t>4. Thông tin trong các lĩnh vực thuộc phạm vi điều chỉnh của Luật này được công khai theo quy định của Luật Tiếp cận thông tin và các văn bản quy phạm pháp luật chuyên ngành có liên quan.</w:t>
            </w:r>
          </w:p>
        </w:tc>
      </w:tr>
      <w:tr w:rsidR="00BF4810" w:rsidRPr="00BF4810" w:rsidTr="002F7628">
        <w:tc>
          <w:tcPr>
            <w:tcW w:w="7230" w:type="dxa"/>
            <w:vMerge/>
          </w:tcPr>
          <w:p w:rsidR="00637B20" w:rsidRPr="00BF4810" w:rsidRDefault="00637B20" w:rsidP="00CA4BF6">
            <w:pPr>
              <w:pStyle w:val="NormalWeb"/>
              <w:spacing w:before="120" w:beforeAutospacing="0" w:after="120" w:afterAutospacing="0"/>
              <w:jc w:val="both"/>
              <w:rPr>
                <w:b/>
                <w:bCs/>
                <w:color w:val="000000" w:themeColor="text1"/>
              </w:rPr>
            </w:pPr>
          </w:p>
        </w:tc>
        <w:tc>
          <w:tcPr>
            <w:tcW w:w="7513" w:type="dxa"/>
          </w:tcPr>
          <w:p w:rsidR="0039469B" w:rsidRPr="00BF4810" w:rsidRDefault="0039469B" w:rsidP="00CA4BF6">
            <w:pPr>
              <w:pStyle w:val="Normal1"/>
              <w:spacing w:before="120" w:after="120"/>
              <w:jc w:val="both"/>
              <w:rPr>
                <w:b/>
                <w:color w:val="000000" w:themeColor="text1"/>
              </w:rPr>
            </w:pPr>
            <w:r w:rsidRPr="00BF4810">
              <w:rPr>
                <w:b/>
                <w:color w:val="000000" w:themeColor="text1"/>
              </w:rPr>
              <w:t>Điều 13. Hình thức công khai về tiết kiệm, chống lãng phí</w:t>
            </w:r>
          </w:p>
          <w:p w:rsidR="0039469B" w:rsidRPr="00BF4810" w:rsidRDefault="0039469B" w:rsidP="00CA4BF6">
            <w:pPr>
              <w:pStyle w:val="Normal1"/>
              <w:spacing w:before="120" w:after="120"/>
              <w:jc w:val="both"/>
              <w:rPr>
                <w:color w:val="000000" w:themeColor="text1"/>
              </w:rPr>
            </w:pPr>
            <w:r w:rsidRPr="00BF4810">
              <w:rPr>
                <w:color w:val="000000" w:themeColor="text1"/>
              </w:rPr>
              <w:t xml:space="preserve">1. Chiến lược quốc gia về phòng, chống lãng phí được công khai theo hình thức đăng tải trên Cổng thông tin điện tử của Chính phủ. </w:t>
            </w:r>
          </w:p>
          <w:p w:rsidR="0039469B" w:rsidRPr="00BF4810" w:rsidRDefault="0039469B" w:rsidP="00CA4BF6">
            <w:pPr>
              <w:pStyle w:val="Normal1"/>
              <w:spacing w:before="120" w:after="120"/>
              <w:jc w:val="both"/>
              <w:rPr>
                <w:color w:val="000000" w:themeColor="text1"/>
              </w:rPr>
            </w:pPr>
            <w:r w:rsidRPr="00BF4810">
              <w:rPr>
                <w:color w:val="000000" w:themeColor="text1"/>
              </w:rPr>
              <w:t>2. Kế hoạch</w:t>
            </w:r>
            <w:r w:rsidR="00CB5FE2" w:rsidRPr="00BF4810">
              <w:rPr>
                <w:color w:val="000000" w:themeColor="text1"/>
                <w:lang w:val="vi-VN"/>
              </w:rPr>
              <w:t xml:space="preserve"> tổ chức</w:t>
            </w:r>
            <w:r w:rsidRPr="00BF4810">
              <w:rPr>
                <w:color w:val="000000" w:themeColor="text1"/>
              </w:rPr>
              <w:t xml:space="preserve"> thực hiện Chiến lược quốc gia về phòng, chống lãng phí; Chương trình tiết kiệm, chống lãng phí; báo cáo kết quả công tác tiết kiệm, chống lãng phí; hành vi gây lãng phí và kết quả xử lý hành vi gây lãng phí phải thực hiện công khai theo một trong các hình thức sau:</w:t>
            </w:r>
          </w:p>
          <w:p w:rsidR="0039469B" w:rsidRPr="00BF4810" w:rsidRDefault="0039469B" w:rsidP="00CA4BF6">
            <w:pPr>
              <w:pStyle w:val="Normal1"/>
              <w:spacing w:before="120" w:after="120"/>
              <w:jc w:val="both"/>
              <w:rPr>
                <w:color w:val="000000" w:themeColor="text1"/>
              </w:rPr>
            </w:pPr>
            <w:r w:rsidRPr="00BF4810">
              <w:rPr>
                <w:color w:val="000000" w:themeColor="text1"/>
              </w:rPr>
              <w:t>a) Đăng tải trên Trang thông tin điện tử hoặc cổng thông tin điện tử của cơ quan, tổ chức, đơn vị, doanh nghiệp;</w:t>
            </w:r>
          </w:p>
          <w:p w:rsidR="0039469B" w:rsidRPr="00BF4810" w:rsidRDefault="0039469B" w:rsidP="00CA4BF6">
            <w:pPr>
              <w:pStyle w:val="Normal1"/>
              <w:spacing w:before="120" w:after="120"/>
              <w:jc w:val="both"/>
              <w:rPr>
                <w:color w:val="000000" w:themeColor="text1"/>
              </w:rPr>
            </w:pPr>
            <w:r w:rsidRPr="00BF4810">
              <w:rPr>
                <w:color w:val="000000" w:themeColor="text1"/>
              </w:rPr>
              <w:t>b) Công khai trên phương tiện thông tin đại chúng.</w:t>
            </w:r>
          </w:p>
          <w:p w:rsidR="0039469B" w:rsidRPr="00BF4810" w:rsidRDefault="0039469B" w:rsidP="00CA4BF6">
            <w:pPr>
              <w:pStyle w:val="Normal1"/>
              <w:spacing w:before="120" w:after="120"/>
              <w:jc w:val="both"/>
              <w:rPr>
                <w:color w:val="000000" w:themeColor="text1"/>
              </w:rPr>
            </w:pPr>
            <w:r w:rsidRPr="00BF4810">
              <w:rPr>
                <w:color w:val="000000" w:themeColor="text1"/>
              </w:rPr>
              <w:t xml:space="preserve">3. Ngoài các hình thức công khai bắt buộc quy định tại khoản 1, khoản 2  Điều này, cơ quan, tổ chức, đơn vị, doanh nghiệp được lựa chọn các hình thức công khai khác theo quy định của Luật Tiếp cận thông tin. </w:t>
            </w:r>
          </w:p>
          <w:p w:rsidR="00637B20" w:rsidRPr="00BF4810" w:rsidRDefault="0039469B" w:rsidP="00CA4BF6">
            <w:pPr>
              <w:pStyle w:val="Normal1"/>
              <w:spacing w:before="120" w:after="120"/>
              <w:jc w:val="both"/>
              <w:rPr>
                <w:color w:val="000000" w:themeColor="text1"/>
              </w:rPr>
            </w:pPr>
            <w:r w:rsidRPr="00BF4810">
              <w:rPr>
                <w:color w:val="000000" w:themeColor="text1"/>
              </w:rPr>
              <w:t>4. Chính phủ quy định chi tiết việc thực hiện công khai về tiết kiệm, chống lãng phí quy định tại Điều 12, Điều 13 của Luật này.</w:t>
            </w:r>
          </w:p>
        </w:tc>
      </w:tr>
      <w:tr w:rsidR="00BF4810" w:rsidRPr="00BF4810" w:rsidTr="002F7628">
        <w:tc>
          <w:tcPr>
            <w:tcW w:w="7230" w:type="dxa"/>
            <w:vMerge/>
          </w:tcPr>
          <w:p w:rsidR="00637B20" w:rsidRPr="00BF4810" w:rsidRDefault="00637B20" w:rsidP="00CA4BF6">
            <w:pPr>
              <w:pStyle w:val="NormalWeb"/>
              <w:spacing w:before="120" w:beforeAutospacing="0" w:after="120" w:afterAutospacing="0"/>
              <w:jc w:val="both"/>
              <w:rPr>
                <w:b/>
                <w:bCs/>
                <w:color w:val="000000" w:themeColor="text1"/>
              </w:rPr>
            </w:pPr>
          </w:p>
        </w:tc>
        <w:tc>
          <w:tcPr>
            <w:tcW w:w="7513" w:type="dxa"/>
          </w:tcPr>
          <w:p w:rsidR="0083429A" w:rsidRPr="00BF4810" w:rsidRDefault="0083429A" w:rsidP="00CA4BF6">
            <w:pPr>
              <w:pStyle w:val="Normal1"/>
              <w:spacing w:before="120" w:after="120"/>
              <w:jc w:val="both"/>
              <w:rPr>
                <w:b/>
                <w:color w:val="000000" w:themeColor="text1"/>
              </w:rPr>
            </w:pPr>
            <w:r w:rsidRPr="00BF4810">
              <w:rPr>
                <w:b/>
                <w:color w:val="000000" w:themeColor="text1"/>
              </w:rPr>
              <w:t>Điều 14. Cơ sở dữ liệu quốc gia về tiết kiệm, chống lãng phí</w:t>
            </w:r>
          </w:p>
          <w:p w:rsidR="0083429A" w:rsidRPr="00BF4810" w:rsidRDefault="0083429A" w:rsidP="00CA4BF6">
            <w:pPr>
              <w:pStyle w:val="Normal1"/>
              <w:spacing w:before="120" w:after="120"/>
              <w:jc w:val="both"/>
              <w:rPr>
                <w:color w:val="000000" w:themeColor="text1"/>
              </w:rPr>
            </w:pPr>
            <w:r w:rsidRPr="00BF4810">
              <w:rPr>
                <w:color w:val="000000" w:themeColor="text1"/>
              </w:rPr>
              <w:lastRenderedPageBreak/>
              <w:t>1. Cơ sở dữ liệu quốc gia về tiết kiệm, chống lãng phí là tập hợp các dữ liệu, thông tin, chỉ tiêu, số liệu của các cơ quan, tổ chức, đơn vị liên quan đến công tác tiết kiệm, chống lãng phí do Bộ Tài chính thống nhất quản lý để phục vụ công tác quản lý nhà nước, theo dõi, báo cáo tình hình tiết kiệm, chống lãng phí trên phạm vi cả nước.</w:t>
            </w:r>
          </w:p>
          <w:p w:rsidR="00637B20" w:rsidRPr="00BF4810" w:rsidRDefault="0083429A" w:rsidP="00CA4BF6">
            <w:pPr>
              <w:pStyle w:val="Normal1"/>
              <w:spacing w:before="120" w:after="120"/>
              <w:jc w:val="both"/>
              <w:rPr>
                <w:color w:val="000000" w:themeColor="text1"/>
              </w:rPr>
            </w:pPr>
            <w:r w:rsidRPr="00BF4810">
              <w:rPr>
                <w:color w:val="000000" w:themeColor="text1"/>
              </w:rPr>
              <w:t>2. Chính phủ quy định chi tiết việc xây dựng, cập nhật, duy trì, khai thác, sử dụng cơ sở dữ liệu quốc gia về tiết kiệm, chống lãng phí.</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3" w:name="dieu_6"/>
            <w:r w:rsidRPr="00BF4810">
              <w:rPr>
                <w:b/>
                <w:bCs/>
                <w:color w:val="000000" w:themeColor="text1"/>
              </w:rPr>
              <w:lastRenderedPageBreak/>
              <w:t>Điều 6. Giám sát về thực hành tiết kiệm, chống lãng phí</w:t>
            </w:r>
            <w:bookmarkEnd w:id="1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Công dân có quyền giám sát việc thực hành tiết kiệm, chống lãng phí thông qua hình thức tố giác, khiếu nại, tố cáo hoặc thông qua Mặt trận Tổ quốc Việt Nam, các tổ chức thành viên của Mặt trận Tổ quốc Việt Nam; phát hiện và kịp thời phản ánh cho tổ chức, cá nhân có thẩm quyền về các hành vi gây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Quốc hội, Ủy ban thường vụ Quốc hội, các cơ quan của Quốc hội, Đoàn đại biểu Quốc hội và đại biểu Quốc hội giám sát việc thực hành tiết kiệm, chống lãng phí theo quy định của</w:t>
            </w:r>
            <w:r w:rsidRPr="00BF4810">
              <w:rPr>
                <w:rStyle w:val="apple-converted-space"/>
                <w:color w:val="000000" w:themeColor="text1"/>
              </w:rPr>
              <w:t> </w:t>
            </w:r>
            <w:bookmarkStart w:id="14" w:name="tvpllink_lhnamexnof"/>
            <w:r w:rsidR="004A0E30" w:rsidRPr="00BF4810">
              <w:rPr>
                <w:color w:val="000000" w:themeColor="text1"/>
              </w:rPr>
              <w:fldChar w:fldCharType="begin"/>
            </w:r>
            <w:r w:rsidRPr="00BF4810">
              <w:rPr>
                <w:color w:val="000000" w:themeColor="text1"/>
              </w:rPr>
              <w:instrText>HYPERLINK "https://thuvienphapluat.vn/van-ban/Bo-may-hanh-chinh/Luat-Hoat-dong-giam-sat-cua-Quoc-hoi-2003-05-2003-QH11-51043.aspx" \t "_blank"</w:instrText>
            </w:r>
            <w:r w:rsidR="004A0E30" w:rsidRPr="00BF4810">
              <w:rPr>
                <w:color w:val="000000" w:themeColor="text1"/>
              </w:rPr>
              <w:fldChar w:fldCharType="separate"/>
            </w:r>
            <w:r w:rsidRPr="00BF4810">
              <w:rPr>
                <w:rStyle w:val="Hyperlink"/>
                <w:color w:val="000000" w:themeColor="text1"/>
                <w:u w:val="none"/>
              </w:rPr>
              <w:t>Luật hoạt động giám sát của Quốc hội</w:t>
            </w:r>
            <w:r w:rsidR="004A0E30" w:rsidRPr="00BF4810">
              <w:rPr>
                <w:color w:val="000000" w:themeColor="text1"/>
              </w:rPr>
              <w:fldChar w:fldCharType="end"/>
            </w:r>
            <w:bookmarkEnd w:id="14"/>
            <w:r w:rsidRPr="00BF4810">
              <w:rPr>
                <w:color w:val="000000" w:themeColor="text1"/>
              </w:rPr>
              <w: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Hội đồng nhân dân các cấp, đại biểu Hội đồng nhân dân giám sát việc thực hành tiết kiệm, chống lãng phí tại địa phương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Mặt trận Tổ quốc Việt Nam và các tổ chức thành viên của Mặt trận Tổ quốc Việt Nam, Ban thanh tra nhân dân, Ban giám sát đầu tư của cộng đồng giám sát việc thực hành tiết kiệm, chống lãng phí theo quy định của pháp luật.</w:t>
            </w:r>
          </w:p>
        </w:tc>
        <w:tc>
          <w:tcPr>
            <w:tcW w:w="7513" w:type="dxa"/>
          </w:tcPr>
          <w:p w:rsidR="0083429A" w:rsidRPr="00BF4810" w:rsidRDefault="0083429A" w:rsidP="00CA4BF6">
            <w:pPr>
              <w:pStyle w:val="Normal1"/>
              <w:spacing w:before="120" w:after="120"/>
              <w:jc w:val="both"/>
              <w:rPr>
                <w:b/>
                <w:color w:val="000000" w:themeColor="text1"/>
              </w:rPr>
            </w:pPr>
            <w:r w:rsidRPr="00BF4810">
              <w:rPr>
                <w:b/>
                <w:color w:val="000000" w:themeColor="text1"/>
              </w:rPr>
              <w:t>Điều 18. Giám sát về tiết kiệm, chống lãng phí</w:t>
            </w:r>
          </w:p>
          <w:p w:rsidR="0083429A" w:rsidRPr="00BF4810" w:rsidRDefault="0083429A" w:rsidP="00CA4BF6">
            <w:pPr>
              <w:spacing w:before="120" w:after="120" w:line="240" w:lineRule="auto"/>
              <w:jc w:val="both"/>
              <w:rPr>
                <w:rFonts w:ascii="Times New Roman" w:hAnsi="Times New Roman"/>
                <w:color w:val="000000" w:themeColor="text1"/>
                <w:shd w:val="clear" w:color="auto" w:fill="6FA8DC"/>
              </w:rPr>
            </w:pPr>
            <w:r w:rsidRPr="00BF4810">
              <w:rPr>
                <w:rFonts w:ascii="Times New Roman" w:hAnsi="Times New Roman"/>
                <w:color w:val="000000" w:themeColor="text1"/>
              </w:rPr>
              <w:t>1. Công dân có quyền giám sát việc tiết kiệm, chống lãng phí thông qua các hình thức quy định tại Luật Thực hiện dân chủ ở cơ sở nhằm kịp thời phát hiện, phản ánh, tố giác, tố cáo cho tổ chức, cá nhân có thẩm quyền về các hành vi gây lãng phí,</w:t>
            </w:r>
            <w:r w:rsidR="00CB5FE2" w:rsidRPr="00BF4810">
              <w:rPr>
                <w:rFonts w:ascii="Times New Roman" w:hAnsi="Times New Roman"/>
                <w:color w:val="000000" w:themeColor="text1"/>
                <w:lang w:val="vi-VN"/>
              </w:rPr>
              <w:t xml:space="preserve"> hành vi vi phạm trong công tác tổ chức thực hiện phòng, chống lãng phí.</w:t>
            </w:r>
          </w:p>
          <w:p w:rsidR="0083429A" w:rsidRPr="00BF4810" w:rsidRDefault="0083429A" w:rsidP="00CA4BF6">
            <w:pPr>
              <w:pStyle w:val="Normal1"/>
              <w:spacing w:before="120" w:after="120"/>
              <w:jc w:val="both"/>
              <w:rPr>
                <w:color w:val="000000" w:themeColor="text1"/>
              </w:rPr>
            </w:pPr>
            <w:r w:rsidRPr="00BF4810">
              <w:rPr>
                <w:color w:val="000000" w:themeColor="text1"/>
              </w:rPr>
              <w:t>2. Quốc hội, Ủy ban Thường vụ Quốc hội, các cơ quan của Quốc hội, Đoàn đại biểu Quốc hội và đại biểu Quốc hội giám sát việc tiết kiệm, chống lãng phí theo quy định của Luật Hoạt động giám sát của Quốc hội và Hội đồng nhân dân.</w:t>
            </w:r>
          </w:p>
          <w:p w:rsidR="0083429A" w:rsidRPr="00BF4810" w:rsidRDefault="0083429A" w:rsidP="00CA4BF6">
            <w:pPr>
              <w:pStyle w:val="Normal1"/>
              <w:spacing w:before="120" w:after="120"/>
              <w:jc w:val="both"/>
              <w:rPr>
                <w:color w:val="000000" w:themeColor="text1"/>
              </w:rPr>
            </w:pPr>
            <w:r w:rsidRPr="00BF4810">
              <w:rPr>
                <w:color w:val="000000" w:themeColor="text1"/>
              </w:rPr>
              <w:t xml:space="preserve">3. Hội đồng nhân dân, </w:t>
            </w:r>
            <w:r w:rsidRPr="00BF4810">
              <w:rPr>
                <w:b/>
                <w:color w:val="000000" w:themeColor="text1"/>
              </w:rPr>
              <w:t>Thường trực Hội đồng nhân dân, ban của Hội đồng nhân dân</w:t>
            </w:r>
            <w:r w:rsidRPr="00BF4810">
              <w:rPr>
                <w:color w:val="000000" w:themeColor="text1"/>
              </w:rPr>
              <w:t>, tổ đại biểu Hội đồng nhân dân, đại biểu Hội đồng nhân dân giám sát việc tiết kiệm, chống lãng phí tại địa phương theo quy định của Luật Hoạt động giám sát của Quốc hội và Hội đồng nhân dân.</w:t>
            </w:r>
          </w:p>
          <w:p w:rsidR="00637B20" w:rsidRPr="00BF4810" w:rsidRDefault="0083429A" w:rsidP="00CA4BF6">
            <w:pPr>
              <w:pStyle w:val="Normal1"/>
              <w:spacing w:before="120" w:after="120"/>
              <w:jc w:val="both"/>
              <w:rPr>
                <w:color w:val="000000" w:themeColor="text1"/>
              </w:rPr>
            </w:pPr>
            <w:r w:rsidRPr="00BF4810">
              <w:rPr>
                <w:color w:val="000000" w:themeColor="text1"/>
              </w:rPr>
              <w:t>4. Mặt trận Tổ quốc Việt Nam và các tổ chức thành viên của Mặt trận, Ban Thanh tra nhân dân, Ban Giám sát đầu tư của cộng đồng giám sát việc tiết kiệm, chống lãng phí theo quy định của pháp luật.</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15" w:name="dieu_7"/>
            <w:r w:rsidRPr="00BF4810">
              <w:rPr>
                <w:rFonts w:ascii="Times New Roman" w:hAnsi="Times New Roman"/>
                <w:b/>
                <w:bCs/>
                <w:color w:val="000000" w:themeColor="text1"/>
              </w:rPr>
              <w:t>Điều 7. Trách nhiệm của người đứng đầu cơ quan, tổ chức</w:t>
            </w:r>
            <w:bookmarkEnd w:id="15"/>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Xây dựng, chỉ đạo thực hiện chương trình, kế hoạch thực hành tiết </w:t>
            </w:r>
            <w:r w:rsidRPr="00BF4810">
              <w:rPr>
                <w:rFonts w:ascii="Times New Roman" w:hAnsi="Times New Roman"/>
                <w:color w:val="000000" w:themeColor="text1"/>
              </w:rPr>
              <w:lastRenderedPageBreak/>
              <w:t>kiệm, chống lãng phí gắn với nhiệm vụ cải cách hành chính, xác định rõ mục tiêu, chỉ tiêu tiết kiệm và yêu cầu chống lãng phí trong phạm vi lĩnh vực, trong cơ quan, tổ chức được giao quản lý; xây dựng các giải pháp để thực hiện nhằm đạt được mục tiêu thực hành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Trong phạm vi chức năng, nhiệm vụ và quyền hạn của mình, chịu trách nhiệm về việc ban hành các văn bản cá biệt không phù hợp thực tiễn hoặc trái pháp luật gây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Chịu trách nhiệm cá nhân về việc tổ chức thực hiện thực hành tiết kiệm, chống lãng phí; định kỳ đánh giá, rút kinh nghiệm việc thực hiện chương trình, kế hoạch và giải trình về việc để xảy ra lãng phí trong cơ quan, tổ chức mình.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Tổng hợp, báo cáo tình hình và kết quả thực hành tiết kiệm, chống lãng phí của cơ quan, tổ chức.</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 Bảo đảm việc thực hiện quyền giám sát thực hành tiết kiệm, chống lãng phí của công dân, cơ quan, tổ chức quy định tại </w:t>
            </w:r>
            <w:bookmarkStart w:id="16" w:name="tc_1"/>
            <w:r w:rsidRPr="00BF4810">
              <w:rPr>
                <w:rFonts w:ascii="Times New Roman" w:hAnsi="Times New Roman"/>
                <w:color w:val="000000" w:themeColor="text1"/>
              </w:rPr>
              <w:t>Điều 6 của Luật này</w:t>
            </w:r>
            <w:bookmarkEnd w:id="16"/>
            <w:r w:rsidRPr="00BF4810">
              <w:rPr>
                <w:rFonts w:ascii="Times New Roman" w:hAnsi="Times New Roman"/>
                <w:color w:val="000000" w:themeColor="text1"/>
              </w:rPr>
              <w:t>. Khi nhận được phản ánh về các hành vi lãng phí xảy ra, người đứng đầu cơ quan, tổ chức phải chỉ đạo kiểm tra, xem xét để có biện pháp ngăn chặn, xử lý kịp thời và trả lời bằng văn bản cho cơ quan, tổ chức, cá nhân đã phát hiện.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6. Tạo điều kiện cần thiết cho hoạt động thanh tra nhân dân; tổ chức hoạt động kiểm toán nội bộ, kiểm tra, thanh tra theo thẩm quyền; xử lý hoặc phối hợp với cơ quan nhà nước có thẩm quyền xử lý kịp thời, nghiêm minh, đúng pháp luật đối với người trong cơ quan, tổ chức mình có hành vi gây lãng phí; thực hiện công khai việc xử lý hành vi gây lãng phí trong cơ quan, tổ chức.</w:t>
            </w:r>
          </w:p>
        </w:tc>
        <w:tc>
          <w:tcPr>
            <w:tcW w:w="7513" w:type="dxa"/>
          </w:tcPr>
          <w:p w:rsidR="0083429A" w:rsidRPr="00BF4810" w:rsidRDefault="0083429A" w:rsidP="00CA4BF6">
            <w:pPr>
              <w:pStyle w:val="Normal1"/>
              <w:spacing w:before="120" w:after="120"/>
              <w:jc w:val="both"/>
              <w:rPr>
                <w:b/>
                <w:color w:val="000000" w:themeColor="text1"/>
              </w:rPr>
            </w:pPr>
            <w:r w:rsidRPr="00BF4810">
              <w:rPr>
                <w:b/>
                <w:color w:val="000000" w:themeColor="text1"/>
              </w:rPr>
              <w:lastRenderedPageBreak/>
              <w:t>Điều 31</w:t>
            </w:r>
            <w:r w:rsidR="00637B20" w:rsidRPr="00BF4810">
              <w:rPr>
                <w:b/>
                <w:color w:val="000000" w:themeColor="text1"/>
              </w:rPr>
              <w:t>. Trách nhiệm của người đứng đầu cơ quan, tổ chức, đơn vị</w:t>
            </w:r>
          </w:p>
          <w:p w:rsidR="0083429A" w:rsidRPr="00BF4810" w:rsidRDefault="0083429A" w:rsidP="00CA4BF6">
            <w:pPr>
              <w:pStyle w:val="Normal1"/>
              <w:spacing w:before="120" w:after="120"/>
              <w:jc w:val="both"/>
              <w:rPr>
                <w:b/>
                <w:color w:val="000000" w:themeColor="text1"/>
              </w:rPr>
            </w:pPr>
            <w:r w:rsidRPr="00BF4810">
              <w:rPr>
                <w:color w:val="000000" w:themeColor="text1"/>
              </w:rPr>
              <w:t xml:space="preserve">1. Chỉ đạo xây dựng, thực hiện chương trình, kế hoạch tiết kiệm, chống </w:t>
            </w:r>
            <w:r w:rsidRPr="00BF4810">
              <w:rPr>
                <w:color w:val="000000" w:themeColor="text1"/>
              </w:rPr>
              <w:lastRenderedPageBreak/>
              <w:t xml:space="preserve">lãng phí, xác định rõ mục tiêu, chỉ tiêu tiết kiệm và yêu cầu chống lãng phí trong phạm vi cơ quan, tổ chức và lĩnh vực được giao quản lý; xây dựng các giải pháp nhằm đạt được mục tiêu, chỉ tiêu tiết kiệm và yêu cầu chống lãng phí. </w:t>
            </w:r>
            <w:r w:rsidRPr="00BF4810">
              <w:rPr>
                <w:b/>
                <w:color w:val="000000" w:themeColor="text1"/>
              </w:rPr>
              <w:t>Chịu trách nhiệm đối với việc không ban hành, chậm ban hành hoặc không tổ chức triển khai thực hiện chương trình, kế hoạch tiết kiệm, chống lãng phí trong phạm vi cơ quan, tổ chức và lĩnh vực được giao quản lý.</w:t>
            </w:r>
          </w:p>
          <w:p w:rsidR="0083429A" w:rsidRPr="00BF4810" w:rsidRDefault="0083429A" w:rsidP="00CA4BF6">
            <w:pPr>
              <w:pStyle w:val="Normal1"/>
              <w:spacing w:before="120" w:after="120"/>
              <w:jc w:val="both"/>
              <w:rPr>
                <w:b/>
                <w:color w:val="000000" w:themeColor="text1"/>
              </w:rPr>
            </w:pPr>
            <w:r w:rsidRPr="00BF4810">
              <w:rPr>
                <w:color w:val="000000" w:themeColor="text1"/>
              </w:rPr>
              <w:t xml:space="preserve">2. Chỉ đạo xây dựng, ban hành tiêu chuẩn, định mức, chế độ trong ngành, lĩnh vực, địa bàn mình phụ trách theo đúng thẩm quyền, thời hạn, nội dung theo quy định pháp luật và </w:t>
            </w:r>
            <w:r w:rsidRPr="00BF4810">
              <w:rPr>
                <w:b/>
                <w:color w:val="000000" w:themeColor="text1"/>
              </w:rPr>
              <w:t>chịu trách nhiệm đối với việc để xảy ra việc không ban hành, chậm ban hành hoặc ban hành các văn bản trái pháp luật, gây lãng phí.</w:t>
            </w:r>
          </w:p>
          <w:p w:rsidR="0083429A" w:rsidRPr="00BF4810" w:rsidRDefault="0083429A" w:rsidP="00CA4BF6">
            <w:pPr>
              <w:pStyle w:val="Normal1"/>
              <w:spacing w:before="120" w:after="120"/>
              <w:jc w:val="both"/>
              <w:rPr>
                <w:b/>
                <w:color w:val="000000" w:themeColor="text1"/>
              </w:rPr>
            </w:pPr>
            <w:r w:rsidRPr="00BF4810">
              <w:rPr>
                <w:color w:val="000000" w:themeColor="text1"/>
              </w:rPr>
              <w:t xml:space="preserve">3. Tổng hợp, báo cáo, </w:t>
            </w:r>
            <w:r w:rsidRPr="00BF4810">
              <w:rPr>
                <w:b/>
                <w:color w:val="000000" w:themeColor="text1"/>
              </w:rPr>
              <w:t>công khai</w:t>
            </w:r>
            <w:r w:rsidRPr="00BF4810">
              <w:rPr>
                <w:color w:val="000000" w:themeColor="text1"/>
              </w:rPr>
              <w:t xml:space="preserve"> tình hình và kết quả tiết kiệm, chống lãng phí của cơ quan, tổ chức, </w:t>
            </w:r>
            <w:r w:rsidRPr="00BF4810">
              <w:rPr>
                <w:b/>
                <w:color w:val="000000" w:themeColor="text1"/>
              </w:rPr>
              <w:t>lĩnh vực, địa bàn mình phụ trách đúng thời hạn, đầy đủ nội dung theo quy định và chịu trách nhiệm đối với việc không báo cáo hoặc chậm báo cáo, báo cáo không đầy đủ các thông tin theo quy định, yêu cầu của cơ quan nhà nước có thẩm quyền.</w:t>
            </w:r>
          </w:p>
          <w:p w:rsidR="0083429A" w:rsidRPr="00BF4810" w:rsidRDefault="0083429A" w:rsidP="00CA4BF6">
            <w:pPr>
              <w:pStyle w:val="Normal1"/>
              <w:spacing w:before="120" w:after="120"/>
              <w:jc w:val="both"/>
              <w:rPr>
                <w:color w:val="000000" w:themeColor="text1"/>
              </w:rPr>
            </w:pPr>
            <w:r w:rsidRPr="00BF4810">
              <w:rPr>
                <w:color w:val="000000" w:themeColor="text1"/>
              </w:rPr>
              <w:t>4. Bảo đảm việc thực hiện quyền giám sát tiết kiệm, chống lãng phí của công dân, cơ quan, tổ chức quy định tại Điều 18 của Luật này. Khi nhận được thông tin phát hiện lãng phí, người đứng đầu cơ quan, tổ chức phải chỉ đạo việc xử lý theo quy định.</w:t>
            </w:r>
          </w:p>
          <w:p w:rsidR="0083429A" w:rsidRPr="00BF4810" w:rsidRDefault="0083429A" w:rsidP="00CA4BF6">
            <w:pPr>
              <w:pStyle w:val="Normal1"/>
              <w:spacing w:before="120" w:after="120"/>
              <w:jc w:val="both"/>
              <w:rPr>
                <w:color w:val="000000" w:themeColor="text1"/>
              </w:rPr>
            </w:pPr>
            <w:r w:rsidRPr="00BF4810">
              <w:rPr>
                <w:color w:val="000000" w:themeColor="text1"/>
              </w:rPr>
              <w:t>5. Tạo điều kiện cần thiết cho hoạt động thanh tra nhân dân; tổ chức hoạt động kiểm tra, thanh tra theo thẩm quyền; xử lý hoặc phối hợp với cơ quan nhà nước có thẩm quyền xử lý kịp thời, nghiêm minh, đúng pháp luật đối với người trong cơ quan, tổ chức mình có hành vi gây lãng phí; chịu trách nhiệm giải trình, công khai việc xử lý hành vi gây lãng phí trong cơ quan, tổ chức và các thông tin khác theo quy định pháp luật, tránh hình thức.</w:t>
            </w:r>
          </w:p>
          <w:p w:rsidR="0083429A" w:rsidRPr="00BF4810" w:rsidRDefault="0083429A" w:rsidP="00CA4BF6">
            <w:pPr>
              <w:pStyle w:val="Normal1"/>
              <w:spacing w:before="120" w:after="120"/>
              <w:jc w:val="both"/>
              <w:rPr>
                <w:b/>
                <w:color w:val="000000" w:themeColor="text1"/>
              </w:rPr>
            </w:pPr>
            <w:r w:rsidRPr="00BF4810">
              <w:rPr>
                <w:b/>
                <w:color w:val="000000" w:themeColor="text1"/>
              </w:rPr>
              <w:t>6. Thực hiện việc lấy ý kiến cán bộ, công chức, viên chức, người lao động trước khi quyết định đối với các biện pháp chống lãng phí tại cơ quan, đơn vị theo quy định của Luật Thực hiện dân chủ ở cơ sở. Kịp thời biểu dương, khen thưởng hoặc đề nghị biểu dương, khen thưởng đối với tập thể, cá nhân có thành tích trong công tác tiết kiệm, chống lãng phí theo quy định.</w:t>
            </w:r>
          </w:p>
          <w:p w:rsidR="00637B20" w:rsidRPr="00BF4810" w:rsidRDefault="0083429A" w:rsidP="00CA4BF6">
            <w:pPr>
              <w:pStyle w:val="Normal1"/>
              <w:spacing w:before="120" w:after="120"/>
              <w:jc w:val="both"/>
              <w:rPr>
                <w:b/>
                <w:color w:val="000000" w:themeColor="text1"/>
              </w:rPr>
            </w:pPr>
            <w:r w:rsidRPr="00BF4810">
              <w:rPr>
                <w:b/>
                <w:color w:val="000000" w:themeColor="text1"/>
              </w:rPr>
              <w:t xml:space="preserve">7. Chịu trách nhiệm bảo vệ cơ quan, tổ chức cung cấp thông tin phát hiện lãng phí, người đấu tranh chống lãng phí và người thân theo quy </w:t>
            </w:r>
            <w:r w:rsidRPr="00BF4810">
              <w:rPr>
                <w:b/>
                <w:color w:val="000000" w:themeColor="text1"/>
              </w:rPr>
              <w:lastRenderedPageBreak/>
              <w:t>định.</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7" w:name="dieu_8"/>
            <w:r w:rsidRPr="00BF4810">
              <w:rPr>
                <w:b/>
                <w:bCs/>
                <w:color w:val="000000" w:themeColor="text1"/>
              </w:rPr>
              <w:lastRenderedPageBreak/>
              <w:t>Điều 8. Trách nhiệm của cán bộ, công chức, viên chức</w:t>
            </w:r>
            <w:bookmarkEnd w:id="17"/>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Thực hiện chương trình, kế hoạch, mục tiêu, chỉ tiêu tiết kiệm và yêu cầu chống lãng phí được giao.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Quản lý, sử dụng vốn nhà nước, tài sản nhà nước được giao đúng mục đích, định mức, tiêu chuẩn, chế độ; giải trình và chịu trách nhiệm cá nhân về việc để xảy ra lãng phí thuộc phạm vi quản lý, sử dụng.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Tham gia hoạt động thanh tra nhân dân, tham gia giám sát, đề xuất các biện pháp, giải pháp thực hành tiết kiệm, chống lãng phí trong cơ quan, tổ chức và trong lĩnh vực công tác được phân công; kịp thời phát hiện, ngăn chặn và xử lý hành vi gây lãng phí theo thẩm quyền.</w:t>
            </w:r>
          </w:p>
        </w:tc>
        <w:tc>
          <w:tcPr>
            <w:tcW w:w="7513" w:type="dxa"/>
          </w:tcPr>
          <w:p w:rsidR="003C23D3" w:rsidRPr="00BF4810" w:rsidRDefault="003C23D3" w:rsidP="00CA4BF6">
            <w:pPr>
              <w:pStyle w:val="Normal1"/>
              <w:spacing w:before="120" w:after="120"/>
              <w:jc w:val="both"/>
              <w:rPr>
                <w:b/>
                <w:color w:val="000000" w:themeColor="text1"/>
              </w:rPr>
            </w:pPr>
            <w:r w:rsidRPr="00BF4810">
              <w:rPr>
                <w:b/>
                <w:color w:val="000000" w:themeColor="text1"/>
              </w:rPr>
              <w:t>Điều 32. Trách nhiệm của cán bộ, công chức, viên chức, người lao động</w:t>
            </w:r>
          </w:p>
          <w:p w:rsidR="003C23D3" w:rsidRPr="00BF4810" w:rsidRDefault="003C23D3" w:rsidP="00CA4BF6">
            <w:pPr>
              <w:pStyle w:val="Normal1"/>
              <w:spacing w:before="120" w:after="120"/>
              <w:jc w:val="both"/>
              <w:rPr>
                <w:color w:val="000000" w:themeColor="text1"/>
              </w:rPr>
            </w:pPr>
            <w:r w:rsidRPr="00BF4810">
              <w:rPr>
                <w:color w:val="000000" w:themeColor="text1"/>
              </w:rPr>
              <w:t>1. Thực hiện chương trình, kế hoạch, mục tiêu, chỉ tiêu tiết kiệm và yêu cầu chống lãng phí được giao.</w:t>
            </w:r>
          </w:p>
          <w:p w:rsidR="003C23D3" w:rsidRPr="00BF4810" w:rsidRDefault="003C23D3" w:rsidP="00CA4BF6">
            <w:pPr>
              <w:pStyle w:val="Normal1"/>
              <w:spacing w:before="120" w:after="120"/>
              <w:jc w:val="both"/>
              <w:rPr>
                <w:color w:val="000000" w:themeColor="text1"/>
              </w:rPr>
            </w:pPr>
            <w:r w:rsidRPr="00BF4810">
              <w:rPr>
                <w:color w:val="000000" w:themeColor="text1"/>
              </w:rPr>
              <w:t>2. Quản lý, sử dụng tài chính công, vốn nhà nước, vốn đầu tư công, tài sản công được giao đúng mục đích, định mức, tiêu chuẩn, chế độ; giải trình và chịu trách nhiệm cá nhân về việc để xảy ra lãng phí thuộc phạm vi quản lý, sử dụng.</w:t>
            </w:r>
          </w:p>
          <w:p w:rsidR="003C23D3" w:rsidRPr="00BF4810" w:rsidRDefault="003C23D3" w:rsidP="00CA4BF6">
            <w:pPr>
              <w:pStyle w:val="Normal1"/>
              <w:spacing w:before="120" w:after="120"/>
              <w:jc w:val="both"/>
              <w:rPr>
                <w:b/>
                <w:color w:val="000000" w:themeColor="text1"/>
              </w:rPr>
            </w:pPr>
            <w:r w:rsidRPr="00BF4810">
              <w:rPr>
                <w:b/>
                <w:color w:val="000000" w:themeColor="text1"/>
              </w:rPr>
              <w:t>3. Thực hiện tiết kiệm, chống lãng phí theo đúng nội quy, quy chế làm việc mà cơ quan, tổ chức, đơn vị quản lý đã ban hành.</w:t>
            </w:r>
          </w:p>
          <w:p w:rsidR="003C23D3" w:rsidRPr="00BF4810" w:rsidRDefault="003C23D3" w:rsidP="00CA4BF6">
            <w:pPr>
              <w:pStyle w:val="Normal1"/>
              <w:spacing w:before="120" w:after="120"/>
              <w:jc w:val="both"/>
              <w:rPr>
                <w:color w:val="000000" w:themeColor="text1"/>
              </w:rPr>
            </w:pPr>
            <w:r w:rsidRPr="00BF4810">
              <w:rPr>
                <w:color w:val="000000" w:themeColor="text1"/>
              </w:rPr>
              <w:t xml:space="preserve">4. Tham gia hoạt động thanh tra nhân dân, tham gia giám sát, đề xuất các biện pháp, giải pháp tiết kiệm, chống lãng phí trong cơ quan, tổ chức và trong lĩnh vực công tác được phân công; kịp thời phát hiện, ngăn chặn và xử lý hành vi gây lãng phí theo thẩm quyền hoặc </w:t>
            </w:r>
            <w:r w:rsidRPr="00BF4810">
              <w:rPr>
                <w:b/>
                <w:color w:val="000000" w:themeColor="text1"/>
              </w:rPr>
              <w:t>kiến nghị cấp có thẩm quyền xử lý</w:t>
            </w:r>
            <w:r w:rsidRPr="00BF4810">
              <w:rPr>
                <w:color w:val="000000" w:themeColor="text1"/>
              </w:rPr>
              <w:t xml:space="preserve"> theo quy định của pháp luật.</w:t>
            </w:r>
          </w:p>
          <w:p w:rsidR="003C23D3" w:rsidRPr="00BF4810" w:rsidRDefault="003C23D3" w:rsidP="00CA4BF6">
            <w:pPr>
              <w:pStyle w:val="Normal1"/>
              <w:spacing w:before="120" w:after="120"/>
              <w:jc w:val="both"/>
              <w:rPr>
                <w:b/>
                <w:color w:val="000000" w:themeColor="text1"/>
              </w:rPr>
            </w:pPr>
            <w:r w:rsidRPr="00BF4810">
              <w:rPr>
                <w:b/>
                <w:color w:val="000000" w:themeColor="text1"/>
              </w:rPr>
              <w:t>5. Cho ý kiến đối với các biện pháp, giải pháp tiết kiệm, chống lãng phí tại cơ quan, tổ chức khi được người đứng đầu cơ quan, tổ chức, đơn vị lấy ý kiến.</w:t>
            </w:r>
          </w:p>
          <w:p w:rsidR="00637B20" w:rsidRPr="00BF4810" w:rsidRDefault="003C23D3" w:rsidP="00CA4BF6">
            <w:pPr>
              <w:pStyle w:val="Normal1"/>
              <w:spacing w:before="120" w:after="120"/>
              <w:jc w:val="both"/>
              <w:rPr>
                <w:b/>
                <w:color w:val="000000" w:themeColor="text1"/>
              </w:rPr>
            </w:pPr>
            <w:r w:rsidRPr="00BF4810">
              <w:rPr>
                <w:b/>
                <w:color w:val="000000" w:themeColor="text1"/>
              </w:rPr>
              <w:t>6. Đề xuất đổi mới, sáng tạo trong quá trình thực hiện chức trách nhiệm vụ được giao xuất phát từ yêu cầu, đòi hỏi cấp thiết của thực tiễn nhằm tháo gỡ, giải quyết những điểm nghẽn, nút thắt trong cơ chế, chính sách theo quy định pháp luật.</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rPr>
              <w:t>Chưa có</w:t>
            </w:r>
          </w:p>
        </w:tc>
        <w:tc>
          <w:tcPr>
            <w:tcW w:w="7513" w:type="dxa"/>
          </w:tcPr>
          <w:p w:rsidR="00637B20" w:rsidRPr="00BF4810" w:rsidRDefault="000F6721" w:rsidP="00CA4BF6">
            <w:pPr>
              <w:pStyle w:val="Normal1"/>
              <w:spacing w:before="120" w:after="120"/>
              <w:jc w:val="both"/>
              <w:rPr>
                <w:b/>
                <w:color w:val="000000" w:themeColor="text1"/>
                <w:lang w:val="vi-VN"/>
              </w:rPr>
            </w:pPr>
            <w:r w:rsidRPr="00BF4810">
              <w:rPr>
                <w:b/>
                <w:color w:val="000000" w:themeColor="text1"/>
                <w:lang w:val="vi-VN"/>
              </w:rPr>
              <w:t>Điều 9</w:t>
            </w:r>
            <w:r w:rsidR="00637B20" w:rsidRPr="00BF4810">
              <w:rPr>
                <w:b/>
                <w:color w:val="000000" w:themeColor="text1"/>
                <w:lang w:val="vi-VN"/>
              </w:rPr>
              <w:t>. Chiến lược quốc gia về phòng, chống lãng phí</w:t>
            </w:r>
          </w:p>
          <w:p w:rsidR="00C53F85" w:rsidRPr="00BF4810" w:rsidRDefault="00C53F85"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lang w:val="vi-VN"/>
              </w:rPr>
              <w:t>1. Chiến lược quốc gia về phòng, chống lãng phí do Thủ tướng Chính phủ ban hành nhằm định hướng và triển khai các mục tiêu, nhiệm vụ, giải pháp tổng thể về phòng, chống lãng phí theo từng giai đoạn với tầm nhìn 10 năm.</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2. Nội dung chủ yếu của Chiến lược quốc gia về phòng, chống lãng phí bao gồm: </w:t>
            </w:r>
          </w:p>
          <w:p w:rsidR="00637B20" w:rsidRPr="00BF4810" w:rsidRDefault="00637B20" w:rsidP="00CA4BF6">
            <w:pPr>
              <w:pStyle w:val="Normal1"/>
              <w:spacing w:before="120" w:after="120"/>
              <w:jc w:val="both"/>
              <w:rPr>
                <w:color w:val="000000" w:themeColor="text1"/>
              </w:rPr>
            </w:pPr>
            <w:r w:rsidRPr="00BF4810">
              <w:rPr>
                <w:color w:val="000000" w:themeColor="text1"/>
              </w:rPr>
              <w:t>a) Quan điểm chỉ đạo, mục tiêu, nguyên tắc thực hiện.</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b) Nhiệm vụ, giải pháp theo các lĩnh vực trọng tâm về phòng, chống lãng </w:t>
            </w:r>
            <w:r w:rsidRPr="00BF4810">
              <w:rPr>
                <w:color w:val="000000" w:themeColor="text1"/>
              </w:rPr>
              <w:lastRenderedPageBreak/>
              <w:t>phí.</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c) Lộ trình thực hiện theo từng giai đoạn cụ thể. </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d) Trách nhiệm tổ chức thực hiện các nhiệm vụ, giải pháp phòng, chống lãng phí. </w:t>
            </w:r>
          </w:p>
          <w:p w:rsidR="00637B20" w:rsidRPr="00BF4810" w:rsidRDefault="00637B20" w:rsidP="00CA4BF6">
            <w:pPr>
              <w:pStyle w:val="Normal1"/>
              <w:spacing w:before="120" w:after="120"/>
              <w:jc w:val="both"/>
              <w:rPr>
                <w:color w:val="000000" w:themeColor="text1"/>
              </w:rPr>
            </w:pPr>
            <w:r w:rsidRPr="00BF4810">
              <w:rPr>
                <w:color w:val="000000" w:themeColor="text1"/>
              </w:rPr>
              <w:t>3. Bộ Tài chính chủ trì, phối hợp với các bộ, ngành có liên quan xây dựng, trình Thủ tướng Chính phủ ban hành Chiến lược quốc gia về phòng, chống lãng phí.</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rPr>
              <w:lastRenderedPageBreak/>
              <w:t>Chưa có</w:t>
            </w:r>
          </w:p>
        </w:tc>
        <w:tc>
          <w:tcPr>
            <w:tcW w:w="7513" w:type="dxa"/>
          </w:tcPr>
          <w:p w:rsidR="00C53F85" w:rsidRPr="00BF4810" w:rsidRDefault="00C53F8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10. Chương trình tiết kiệm, chống lãng phí</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Chương trình tiết kiệm, chống lãng phí được xây dựng hằng năm, bao gồm:</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Chương trình tiết kiệm, chống lãng phí hằng năm của bộ, cơ quan ngang bộ, cơ quan thuộc Chính phủ và cơ quan, tổ chức khác ở trung ương (sau đây gọi là bộ, cơ quan khác ở trung ương).</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Chương trình tiết kiệm, chống lãng phí hằng năm của tỉnh, thành phố trực thuộc Trung ương.</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Chương trình tiết kiệm, chống lãng phí hằng năm của các cơ quan, tổ chức, đơn vị, doanh nghiệp thuộc phạm vi quản lý của các bộ, cơ quan khác ở trung ương và các địa phương.</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2. Nội dung chủ yếu của Chương trình tiết kiệm, chống lãng phí bao gồm: </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Các nhiệm vụ trọng tâm, trọng điểm.</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Mục tiêu, chỉ tiêu tiết kiệm, yêu cầu chống lãng phí gắn với các nhiệm vụ trọng tâm, trọng điểm.</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Biện pháp, giải pháp thực hiện mục tiêu, chỉ tiêu tiết kiệm, yêu cầu chống lãng phí.</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Trách nhiệm tổ chức thực hiện chương trình của các cơ quan, tổ chức, đơn vị, cá nhân.</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Trách nhiệm xây dựng Chương trình tiết kiệm, chống lãng phí</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a) Trước ngày 31 tháng 12, Bộ trưởng, Thủ trưởng cơ quan ngang bộ, cơ quan khác ở trung ương căn cứ Kế hoạch phát triển kinh tế - xã hội hằng năm được Quốc hội thông qua; Chiến lược quốc gia về phòng, chống lãng phí; Kế hoạch tổ chức thực hiện Chiến lược quốc gia về phòng, chống lãng </w:t>
            </w:r>
            <w:r w:rsidRPr="00BF4810">
              <w:rPr>
                <w:rFonts w:ascii="Times New Roman" w:hAnsi="Times New Roman"/>
                <w:color w:val="000000" w:themeColor="text1"/>
              </w:rPr>
              <w:lastRenderedPageBreak/>
              <w:t>phí; hướng dẫn của Bộ Tài chính về xây dựng Chương trình tiết kiệm, chống lãng phí; dự kiến nhiệm vụ trọng tâm thuộc phạm vi, lĩnh vực quản lý để ban hành Chương trình tiết kiệm, chống lãng phí của năm sau.</w:t>
            </w:r>
          </w:p>
          <w:p w:rsidR="00C53F85"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Trước ngày 31 tháng 12, Chủ tịch Ủy ban nhân dân các tỉnh, thành phố trực thuộc trung ương, căn cứ Chiến lược quốc gia về phòng, chống lãng phí; Kế hoạch tổ chức thực hiện Chiến lược quốc gia về phòng, chống lãng phí; hướng dẫn của Bộ Tài chính về xây dựng Chương trình tiết kiệm, chống lãng phí; Kế hoạch phát triển kinh tế - xã hội hằng năm được Hội đồng nhân dân cấp tỉnh thông qua và thực tế của địa phương để ban hành Chương trình tiết kiệm, chống lãng phí của năm sau.</w:t>
            </w:r>
          </w:p>
          <w:p w:rsidR="00637B20" w:rsidRPr="00BF4810" w:rsidRDefault="00C53F8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Căn cứ yêu cầu của công tác tiết kiệm, chống lãng phí, các bộ, cơ quan khác ở trung ương và địa phương quyết định việc ban hành Chương trình tiết kiệm, chống lãng phí hằng năm của các cơ quan, tổ chức, đơn vị, doanh nghiệp thuộc phạm vi quản lý.</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rPr>
              <w:lastRenderedPageBreak/>
              <w:t>Chưa có</w:t>
            </w:r>
          </w:p>
        </w:tc>
        <w:tc>
          <w:tcPr>
            <w:tcW w:w="7513" w:type="dxa"/>
          </w:tcPr>
          <w:p w:rsidR="00637B20" w:rsidRPr="00BF4810" w:rsidRDefault="000F6721" w:rsidP="00CA4BF6">
            <w:pPr>
              <w:pStyle w:val="Normal1"/>
              <w:spacing w:before="120" w:after="120"/>
              <w:jc w:val="both"/>
              <w:rPr>
                <w:b/>
                <w:color w:val="000000" w:themeColor="text1"/>
              </w:rPr>
            </w:pPr>
            <w:r w:rsidRPr="00BF4810">
              <w:rPr>
                <w:b/>
                <w:color w:val="000000" w:themeColor="text1"/>
              </w:rPr>
              <w:t>Điều 11</w:t>
            </w:r>
            <w:r w:rsidR="00637B20" w:rsidRPr="00BF4810">
              <w:rPr>
                <w:b/>
                <w:color w:val="000000" w:themeColor="text1"/>
              </w:rPr>
              <w:t>. Trách nhiệm tổ chức thực hiện Chiến lược quốc gia về phòng, chống lãng phí và Chương trình tiết kiệm, chống lãng phí</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 1. Bộ trưởng, Thủ trưởng cơ quan ngang bộ, cơ quan khác ở trung ương, Chủ tịch Ủy ban nhân dân tỉnh, thành phố trực thuộc trung ương có trách nhiệm tổ chức triển khai thực hiện nhiệm vụ được giao trong Chiến lược quốc gia về phòng, chống lãng phí</w:t>
            </w:r>
            <w:r w:rsidR="00E902B4" w:rsidRPr="00BF4810">
              <w:rPr>
                <w:color w:val="000000" w:themeColor="text1"/>
                <w:lang w:val="vi-VN"/>
              </w:rPr>
              <w:t>; Kế hoạch tổ chức thực hiện Chiến lược quốc gia về phòng, chống lãng phí</w:t>
            </w:r>
            <w:r w:rsidRPr="00BF4810">
              <w:rPr>
                <w:color w:val="000000" w:themeColor="text1"/>
              </w:rPr>
              <w:t xml:space="preserve"> và Chương trình tiết kiệm, chống lãng phí của cơ quan mình; chỉ đạo cơ quan, tổ chức, doanh nghiệp thuộc phạm vi quản lý thực hiện Chương trình tiết kiệm, chống lãng phí đã </w:t>
            </w:r>
            <w:r w:rsidR="000F6721" w:rsidRPr="00BF4810">
              <w:rPr>
                <w:color w:val="000000" w:themeColor="text1"/>
              </w:rPr>
              <w:t>ban hành</w:t>
            </w:r>
            <w:r w:rsidRPr="00BF4810">
              <w:rPr>
                <w:color w:val="000000" w:themeColor="text1"/>
              </w:rPr>
              <w:t>.</w:t>
            </w:r>
          </w:p>
          <w:p w:rsidR="00637B20" w:rsidRPr="00BF4810" w:rsidRDefault="00637B20" w:rsidP="00CA4BF6">
            <w:pPr>
              <w:pStyle w:val="Normal1"/>
              <w:spacing w:before="120" w:after="120"/>
              <w:jc w:val="both"/>
              <w:rPr>
                <w:color w:val="000000" w:themeColor="text1"/>
              </w:rPr>
            </w:pPr>
            <w:r w:rsidRPr="00BF4810">
              <w:rPr>
                <w:color w:val="000000" w:themeColor="text1"/>
              </w:rPr>
              <w:t>2. Bộ Tài chính có trách nhiệm ban hành Thông tư hướng dẫn</w:t>
            </w:r>
            <w:r w:rsidR="006205C7" w:rsidRPr="00BF4810">
              <w:rPr>
                <w:color w:val="000000" w:themeColor="text1"/>
              </w:rPr>
              <w:t xml:space="preserve"> các bộ, cơ quan khác ở trung ương, địa phương</w:t>
            </w:r>
            <w:r w:rsidRPr="00BF4810">
              <w:rPr>
                <w:color w:val="000000" w:themeColor="text1"/>
              </w:rPr>
              <w:t xml:space="preserve"> xây dựng Chương trình tiết kiệm, chống lãng phí trước ngày 01 tháng 10 hằng năm.</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18" w:name="dieu_9"/>
            <w:r w:rsidRPr="00BF4810">
              <w:rPr>
                <w:rFonts w:ascii="Times New Roman" w:hAnsi="Times New Roman"/>
                <w:b/>
                <w:bCs/>
                <w:color w:val="000000" w:themeColor="text1"/>
              </w:rPr>
              <w:t>Điều 9. Phát hiện lãng phí và trách nhiệm xử lý thông tin phát hiện lãng phí</w:t>
            </w:r>
            <w:bookmarkEnd w:id="18"/>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Thông tin phát hiện lãng phí bao gồm:</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Tin, bài trên các phương tiện thông tin đại chúng;</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Phản ánh dưới hình thức khác của cơ quan, tổ chức, cá nhân.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2. Người phát hiện lãng phí có quyền cung cấp thông tin cho người đứng </w:t>
            </w:r>
            <w:r w:rsidRPr="00BF4810">
              <w:rPr>
                <w:rFonts w:ascii="Times New Roman" w:hAnsi="Times New Roman"/>
                <w:color w:val="000000" w:themeColor="text1"/>
              </w:rPr>
              <w:lastRenderedPageBreak/>
              <w:t>đầu cơ quan, tổ chức nơi để xảy ra lãng phí, thủ trưởng cơ quan cấp trên trực tiếp, cơ quan thanh tra, kiểm tra, Kiểm toán nhà nước để xem xét giải quyết hoặc cung cấp cho các phương tiện thông tin đại chúng để đưa tin theo quy định và phải chịu trách nhiệm về tính trung thực, tính chính xác của thông tin phát hiện. Trường hợp cố ý cung cấp thông tin sai sự thật, lợi dụng thông tin gây ảnh hưởng đến hoạt động của cơ quan, tổ chức, uy tín của người khác thì bị xử lý theo quy định của pháp luật.</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Người đứng đầu cơ quan, tổ chức nơi có phát hiện để xảy ra lãng phí có trách nhiệm kiểm tra, làm rõ thông tin phát hiện lãng phí khi được cung cấp; trường hợp có lãng phí xảy ra phải ngăn chặn, khắc phục kịp thời; xử lý theo thẩm quyền hoặc trình cấp có thẩm quyền xử lý sai phạm và thông báo công khai kết quả; giải trình trước cơ quan chức năng về việc để xảy ra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Cơ quan thanh tra, kiểm tra, Kiểm toán nhà nước, người đứng đầu cơ quan cấp trên trực tiếp khi nhận được thông tin về lãng phí có trách nhiệm chỉ đạo, tổ chức làm rõ theo chức năng, nhiệm vụ của mình, ngăn chặn và kịp thời xử lý theo thẩm quyền hoặc kiến nghị cấp có thẩm quyền xử lý theo quy định của pháp luật.</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 Cơ quan thông tấn, báo chí thực hiện trách nhiệm của mình trong việc phát hiện, phản ánh hành vi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6. Nghiêm cấm mọi hành vi cản trở việc thực hiện quyền cung cấp thông tin phát hiện lãng phí; đe dọa, trả thù, trù dập, xúc phạm người cung cấp thông tin phát hiện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7. Chính phủ quy định chi tiết việc xử lý thông tin và biện pháp bảo vệ người cung cấp thông tin phát hiện lãng phí.</w:t>
            </w:r>
          </w:p>
        </w:tc>
        <w:tc>
          <w:tcPr>
            <w:tcW w:w="7513" w:type="dxa"/>
          </w:tcPr>
          <w:p w:rsidR="006205C7" w:rsidRPr="00BF4810" w:rsidRDefault="006205C7" w:rsidP="00CA4BF6">
            <w:pPr>
              <w:pStyle w:val="Normal1"/>
              <w:spacing w:before="120" w:after="120"/>
              <w:jc w:val="both"/>
              <w:rPr>
                <w:b/>
                <w:color w:val="000000" w:themeColor="text1"/>
              </w:rPr>
            </w:pPr>
            <w:r w:rsidRPr="00BF4810">
              <w:rPr>
                <w:b/>
                <w:color w:val="000000" w:themeColor="text1"/>
              </w:rPr>
              <w:lastRenderedPageBreak/>
              <w:t>Điều 6. Cung cấp, xử lý thông tin phát hiện lãng phí và bảo vệ người đấu tranh chống lãng phí</w:t>
            </w:r>
          </w:p>
          <w:p w:rsidR="006205C7" w:rsidRPr="00BF4810" w:rsidRDefault="006205C7" w:rsidP="00CA4BF6">
            <w:pPr>
              <w:pStyle w:val="Normal1"/>
              <w:spacing w:before="120" w:after="120"/>
              <w:jc w:val="both"/>
              <w:rPr>
                <w:color w:val="000000" w:themeColor="text1"/>
              </w:rPr>
            </w:pPr>
            <w:r w:rsidRPr="00BF4810">
              <w:rPr>
                <w:color w:val="000000" w:themeColor="text1"/>
              </w:rPr>
              <w:t xml:space="preserve">1. Cung cấp thông tin phát hiện lãng phí </w:t>
            </w:r>
          </w:p>
          <w:p w:rsidR="006205C7" w:rsidRPr="00BF4810" w:rsidRDefault="006205C7" w:rsidP="00CA4BF6">
            <w:pPr>
              <w:pStyle w:val="Normal1"/>
              <w:spacing w:before="120" w:after="120"/>
              <w:jc w:val="both"/>
              <w:rPr>
                <w:color w:val="000000" w:themeColor="text1"/>
              </w:rPr>
            </w:pPr>
            <w:r w:rsidRPr="00BF4810">
              <w:rPr>
                <w:color w:val="000000" w:themeColor="text1"/>
              </w:rPr>
              <w:t>a) Thông tin phát hiện lãng phí bao gồm tin, bài được đăng tải trên các phương tiện thông tin đại chúng hoặc ý kiến phản ánh, tố cáo, tố giác gửi đến cơ quan có thẩm quyền hoặc thông tin được cung cấp dưới hình thức khác theo quy định của pháp luật.</w:t>
            </w:r>
          </w:p>
          <w:p w:rsidR="006205C7" w:rsidRPr="00BF4810" w:rsidRDefault="006205C7" w:rsidP="00CA4BF6">
            <w:pPr>
              <w:pStyle w:val="Normal1"/>
              <w:spacing w:before="120" w:after="120"/>
              <w:jc w:val="both"/>
              <w:rPr>
                <w:color w:val="000000" w:themeColor="text1"/>
              </w:rPr>
            </w:pPr>
            <w:r w:rsidRPr="00BF4810">
              <w:rPr>
                <w:color w:val="000000" w:themeColor="text1"/>
              </w:rPr>
              <w:lastRenderedPageBreak/>
              <w:t xml:space="preserve">b) </w:t>
            </w:r>
            <w:r w:rsidRPr="00BF4810">
              <w:rPr>
                <w:b/>
                <w:color w:val="000000" w:themeColor="text1"/>
              </w:rPr>
              <w:t>Cơ quan, tổ chức</w:t>
            </w:r>
            <w:r w:rsidRPr="00BF4810">
              <w:rPr>
                <w:color w:val="000000" w:themeColor="text1"/>
              </w:rPr>
              <w:t xml:space="preserve">, cá nhân có quyền cung cấp thông tin cho người đứng đầu cơ quan, tổ chức, Thủ trưởng cơ quan cấp trên trực tiếp nơi để xảy ra lãng phí, cơ quan thanh tra, kiểm tra, điều tra, Viện kiểm sát nhân dân để xem xét, giải quyết hoặc gửi đăng tải thông tin trên các phương tiện thông tin đại chúng theo quy định. </w:t>
            </w:r>
          </w:p>
          <w:p w:rsidR="006205C7" w:rsidRPr="00BF4810" w:rsidRDefault="006205C7" w:rsidP="00CA4BF6">
            <w:pPr>
              <w:pStyle w:val="Normal1"/>
              <w:spacing w:before="120" w:after="120"/>
              <w:jc w:val="both"/>
              <w:rPr>
                <w:color w:val="000000" w:themeColor="text1"/>
              </w:rPr>
            </w:pPr>
            <w:r w:rsidRPr="00BF4810">
              <w:rPr>
                <w:color w:val="000000" w:themeColor="text1"/>
              </w:rPr>
              <w:t xml:space="preserve">c) Cơ quan, tổ chức, cá nhân phải chịu trách nhiệm về tính trung thực, tính chính xác của thông tin đã cung cấp. Trường hợp cố ý cung cấp thông tin sai sự thật, lợi dụng thông tin gây ảnh hưởng đến hoạt động của cơ quan, tổ chức, uy tín của người khác thì bị xử lý theo quy định của pháp luật. </w:t>
            </w:r>
          </w:p>
          <w:p w:rsidR="006205C7" w:rsidRPr="00BF4810" w:rsidRDefault="006205C7" w:rsidP="00CA4BF6">
            <w:pPr>
              <w:pStyle w:val="Normal1"/>
              <w:spacing w:before="120" w:after="120"/>
              <w:jc w:val="both"/>
              <w:rPr>
                <w:color w:val="000000" w:themeColor="text1"/>
              </w:rPr>
            </w:pPr>
            <w:r w:rsidRPr="00BF4810">
              <w:rPr>
                <w:color w:val="000000" w:themeColor="text1"/>
              </w:rPr>
              <w:t xml:space="preserve">2. Xử lý thông tin phát hiện lãng phí </w:t>
            </w:r>
          </w:p>
          <w:p w:rsidR="006205C7" w:rsidRPr="00BF4810" w:rsidRDefault="006205C7" w:rsidP="00CA4BF6">
            <w:pPr>
              <w:pStyle w:val="Normal1"/>
              <w:spacing w:before="120" w:after="120"/>
              <w:jc w:val="both"/>
              <w:rPr>
                <w:color w:val="000000" w:themeColor="text1"/>
              </w:rPr>
            </w:pPr>
            <w:r w:rsidRPr="00BF4810">
              <w:rPr>
                <w:color w:val="000000" w:themeColor="text1"/>
              </w:rPr>
              <w:t>a) Người đứng đầu cơ quan, tổ chức nhận được thông tin về lãng phí có trách nhiệm kiểm tra, làm rõ thông tin phát hiện lãng phí; trường hợp có lãng phí xảy ra phải ngăn chặn, khắc phục kịp thời; xử lý theo thẩm quyền hoặc trình cấp có thẩm quyền xử lý sai phạm và công khai kết quả xử lý; giải trình trước cơ quan chức năng về việc để xảy ra lãng phí.</w:t>
            </w:r>
          </w:p>
          <w:p w:rsidR="006205C7" w:rsidRPr="00BF4810" w:rsidRDefault="006205C7" w:rsidP="00CA4BF6">
            <w:pPr>
              <w:pStyle w:val="Normal1"/>
              <w:spacing w:before="120" w:after="120"/>
              <w:jc w:val="both"/>
              <w:rPr>
                <w:color w:val="000000" w:themeColor="text1"/>
              </w:rPr>
            </w:pPr>
            <w:r w:rsidRPr="00BF4810">
              <w:rPr>
                <w:color w:val="000000" w:themeColor="text1"/>
              </w:rPr>
              <w:t>b) Cơ quan thanh tra, kiểm tra, điều tra, Viện kiểm sát nhân dân, người đứng đầu cơ quan cấp trên trực tiếp khi nhận được thông tin về lãng phí có trách nhiệm chỉ đạo, tổ chức làm rõ theo chức năng, nhiệm vụ của mình, ngăn chặn và kịp thời xử lý theo thẩm quyền hoặc kiến nghị cấp có thẩm quyền xử lý theo quy định của pháp luật.</w:t>
            </w:r>
          </w:p>
          <w:p w:rsidR="006205C7" w:rsidRPr="00BF4810" w:rsidRDefault="006205C7" w:rsidP="00CA4BF6">
            <w:pPr>
              <w:pStyle w:val="Normal1"/>
              <w:spacing w:before="120" w:after="120"/>
              <w:jc w:val="both"/>
              <w:rPr>
                <w:b/>
                <w:color w:val="000000" w:themeColor="text1"/>
              </w:rPr>
            </w:pPr>
            <w:r w:rsidRPr="00BF4810">
              <w:rPr>
                <w:b/>
                <w:color w:val="000000" w:themeColor="text1"/>
              </w:rPr>
              <w:t>c) Chính phủ quy định chi tiết khoản này.</w:t>
            </w:r>
          </w:p>
          <w:p w:rsidR="006205C7" w:rsidRPr="00BF4810" w:rsidRDefault="006205C7" w:rsidP="00CA4BF6">
            <w:pPr>
              <w:pStyle w:val="Normal1"/>
              <w:spacing w:before="120" w:after="120"/>
              <w:jc w:val="both"/>
              <w:rPr>
                <w:b/>
                <w:color w:val="000000" w:themeColor="text1"/>
              </w:rPr>
            </w:pPr>
            <w:r w:rsidRPr="00BF4810">
              <w:rPr>
                <w:b/>
                <w:color w:val="000000" w:themeColor="text1"/>
              </w:rPr>
              <w:t xml:space="preserve">3. Người đấu tranh chống lãng phí và người thân, cơ quan, tổ chức cung cấp thông tin phát hiện lãng phí được áp dụng các biện pháp bảo vệ kịp thời, bảo đảm an toàn; được bảo vệ các quyền, lợi ích hợp pháp theo quy định của Chính phủ. </w:t>
            </w:r>
          </w:p>
          <w:p w:rsidR="006205C7" w:rsidRPr="00BF4810" w:rsidRDefault="006205C7" w:rsidP="00CA4BF6">
            <w:pPr>
              <w:pStyle w:val="Normal1"/>
              <w:spacing w:before="120" w:after="120"/>
              <w:jc w:val="both"/>
              <w:rPr>
                <w:b/>
                <w:color w:val="000000" w:themeColor="text1"/>
              </w:rPr>
            </w:pPr>
            <w:r w:rsidRPr="00BF4810">
              <w:rPr>
                <w:b/>
                <w:color w:val="000000" w:themeColor="text1"/>
              </w:rPr>
              <w:t xml:space="preserve">4. Người đấu tranh chống lãng phí được bồi thường theo quy định của pháp luật về trách nhiệm bồi thường của Nhà nước khi cơ quan có thẩm quyền không áp dụng biện pháp bảo vệ hoặc áp dụng không kịp thời gây thiệt hại về tính mạng, sức khoẻ, tài sản, tinh thần của người đấu tranh chống lãng phí hoặc người thân. </w:t>
            </w:r>
          </w:p>
          <w:p w:rsidR="006205C7" w:rsidRPr="00BF4810" w:rsidRDefault="006205C7" w:rsidP="00CA4BF6">
            <w:pPr>
              <w:pStyle w:val="Normal1"/>
              <w:spacing w:before="120" w:after="120"/>
              <w:jc w:val="both"/>
              <w:rPr>
                <w:b/>
                <w:color w:val="000000" w:themeColor="text1"/>
              </w:rPr>
            </w:pPr>
            <w:r w:rsidRPr="00BF4810">
              <w:rPr>
                <w:b/>
                <w:color w:val="000000" w:themeColor="text1"/>
              </w:rPr>
              <w:t>5. Hành vi nghiêm cấm trong xử lý thông tin phát hiện lãng phí, bảo vệ người đấu tranh chống lãng phí:</w:t>
            </w:r>
          </w:p>
          <w:p w:rsidR="006205C7" w:rsidRPr="00BF4810" w:rsidRDefault="006205C7" w:rsidP="00CA4BF6">
            <w:pPr>
              <w:pStyle w:val="Normal1"/>
              <w:spacing w:before="120" w:after="120"/>
              <w:jc w:val="both"/>
              <w:rPr>
                <w:b/>
                <w:color w:val="000000" w:themeColor="text1"/>
              </w:rPr>
            </w:pPr>
            <w:r w:rsidRPr="00BF4810">
              <w:rPr>
                <w:b/>
                <w:color w:val="000000" w:themeColor="text1"/>
              </w:rPr>
              <w:t xml:space="preserve">a) Dùng bạo lực, gây áp lực, vu khống, cô lập, xúc phạm hoặc xâm phạm quyền, lợi ích hợp pháp của người đấu tranh chống lãng phí và </w:t>
            </w:r>
            <w:r w:rsidRPr="00BF4810">
              <w:rPr>
                <w:b/>
                <w:color w:val="000000" w:themeColor="text1"/>
              </w:rPr>
              <w:lastRenderedPageBreak/>
              <w:t>người thân.</w:t>
            </w:r>
          </w:p>
          <w:p w:rsidR="006205C7" w:rsidRPr="00BF4810" w:rsidRDefault="006205C7" w:rsidP="00CA4BF6">
            <w:pPr>
              <w:pStyle w:val="Normal1"/>
              <w:spacing w:before="120" w:after="120"/>
              <w:jc w:val="both"/>
              <w:rPr>
                <w:b/>
                <w:color w:val="000000" w:themeColor="text1"/>
              </w:rPr>
            </w:pPr>
            <w:r w:rsidRPr="00BF4810">
              <w:rPr>
                <w:b/>
                <w:color w:val="000000" w:themeColor="text1"/>
              </w:rPr>
              <w:t>b) Xâm phạm bất hợp pháp nhà ở, chỗ ở, chiếm giữ, hủy hoại tài sản, xúc phạm nhân phẩm, danh dự hoặc có hành vi ảnh hưởng đến sức khỏe, an toàn cá nhân của người đấu tranh chống lãng phí và người thân.</w:t>
            </w:r>
          </w:p>
          <w:p w:rsidR="006205C7" w:rsidRPr="00BF4810" w:rsidRDefault="006205C7" w:rsidP="00CA4BF6">
            <w:pPr>
              <w:pStyle w:val="Normal1"/>
              <w:spacing w:before="120" w:after="120"/>
              <w:jc w:val="both"/>
              <w:rPr>
                <w:b/>
                <w:color w:val="000000" w:themeColor="text1"/>
              </w:rPr>
            </w:pPr>
            <w:r w:rsidRPr="00BF4810">
              <w:rPr>
                <w:b/>
                <w:color w:val="000000" w:themeColor="text1"/>
              </w:rPr>
              <w:t>c) Trả thù hoặc thuê, nhờ, xúi giục người khác uy hiếp tinh thần, trả thù người đấu tranh chống lãng phí và người thân.</w:t>
            </w:r>
          </w:p>
          <w:p w:rsidR="006205C7" w:rsidRPr="00BF4810" w:rsidRDefault="006205C7" w:rsidP="00CA4BF6">
            <w:pPr>
              <w:pStyle w:val="Normal1"/>
              <w:spacing w:before="120" w:after="120"/>
              <w:jc w:val="both"/>
              <w:rPr>
                <w:b/>
                <w:color w:val="000000" w:themeColor="text1"/>
              </w:rPr>
            </w:pPr>
            <w:r w:rsidRPr="00BF4810">
              <w:rPr>
                <w:b/>
                <w:color w:val="000000" w:themeColor="text1"/>
              </w:rPr>
              <w:t>d) Thực hiện không đúng quy định, phân biệt đối xử, đề ra tiêu chí, điều kiện, nhận xét, đánh giá mang tính áp đặt gây bất lợi trong công tác cán bộ, khen thưởng, kỷ luật đối với người đấu tranh chống lãng phí và người thân; luân chuyển, điều động, biệt phái người đấu tranh chống lãng phí khi đang giải quyết vụ việc.</w:t>
            </w:r>
          </w:p>
          <w:p w:rsidR="006205C7" w:rsidRPr="00BF4810" w:rsidRDefault="006205C7" w:rsidP="00CA4BF6">
            <w:pPr>
              <w:pStyle w:val="Normal1"/>
              <w:spacing w:before="120" w:after="120"/>
              <w:jc w:val="both"/>
              <w:rPr>
                <w:b/>
                <w:color w:val="000000" w:themeColor="text1"/>
              </w:rPr>
            </w:pPr>
            <w:r w:rsidRPr="00BF4810">
              <w:rPr>
                <w:b/>
                <w:color w:val="000000" w:themeColor="text1"/>
              </w:rPr>
              <w:t>đ) Gây khó khăn, cản trở khi thực hiện chế độ, chính sách của Đảng, Nhà nước, giải quyết các thủ tục hành chính, các dịch vụ công theo quy định của pháp luật, các hoạt động sản xuất, kinh doanh, nghề nghiệp, việc làm, lao động, học tập hoặc thực thi nhiệm vụ của người đấu tranh chống lãng phí và người thân.</w:t>
            </w:r>
          </w:p>
          <w:p w:rsidR="006205C7" w:rsidRPr="00BF4810" w:rsidRDefault="006205C7" w:rsidP="00CA4BF6">
            <w:pPr>
              <w:pStyle w:val="Normal1"/>
              <w:spacing w:before="120" w:after="120"/>
              <w:jc w:val="both"/>
              <w:rPr>
                <w:b/>
                <w:color w:val="000000" w:themeColor="text1"/>
              </w:rPr>
            </w:pPr>
            <w:r w:rsidRPr="00BF4810">
              <w:rPr>
                <w:b/>
                <w:color w:val="000000" w:themeColor="text1"/>
              </w:rPr>
              <w:t xml:space="preserve"> e) Ngăn chặn, hủy bỏ thông tin, tài liệu, chứng cứ về đấu tranh chống lãng phí; che giấu, không báo cáo, trì hoãn hoặc xử lý, xác minh đề nghị, yêu cầu được bảo vệ không đúng quy định; tiết lộ các thông tin cần được giữ bí mật trong quá trình bảo vệ; không kịp thời chỉ đạo, tháo gỡ khó khăn, vướng mắc của tổ chức, cá nhân trong thực hiện nhiệm vụ bảo vệ; không thay đổi thành viên thực hiện nhiệm vụ bảo vệ khi có căn cứ xác định thành viên đó thiếu trách nhiệm, không khách quan trong thực hiện nhiệm vụ.</w:t>
            </w:r>
          </w:p>
          <w:p w:rsidR="00637B20" w:rsidRPr="00BF4810" w:rsidRDefault="006205C7" w:rsidP="00CA4BF6">
            <w:pPr>
              <w:pStyle w:val="Normal1"/>
              <w:spacing w:before="120" w:after="120"/>
              <w:jc w:val="both"/>
              <w:rPr>
                <w:color w:val="000000" w:themeColor="text1"/>
              </w:rPr>
            </w:pPr>
            <w:r w:rsidRPr="00BF4810">
              <w:rPr>
                <w:b/>
                <w:color w:val="000000" w:themeColor="text1"/>
              </w:rPr>
              <w:t>g) Lợi dụng việc đấu tranh chống lãng phí để vu khống cơ quan, tổ chức, cá nhân khác.</w:t>
            </w:r>
          </w:p>
        </w:tc>
      </w:tr>
      <w:tr w:rsidR="00BF4810" w:rsidRPr="00BF4810" w:rsidTr="002F7628">
        <w:tc>
          <w:tcPr>
            <w:tcW w:w="7230" w:type="dxa"/>
            <w:vMerge w:val="restart"/>
          </w:tcPr>
          <w:p w:rsidR="00637B20" w:rsidRPr="00BF4810" w:rsidRDefault="00637B20" w:rsidP="00CA4BF6">
            <w:pPr>
              <w:pStyle w:val="NormalWeb"/>
              <w:spacing w:before="120" w:beforeAutospacing="0" w:after="120" w:afterAutospacing="0"/>
              <w:jc w:val="both"/>
              <w:rPr>
                <w:color w:val="000000" w:themeColor="text1"/>
              </w:rPr>
            </w:pPr>
            <w:bookmarkStart w:id="19" w:name="dieu_10"/>
            <w:r w:rsidRPr="00BF4810">
              <w:rPr>
                <w:b/>
                <w:bCs/>
                <w:color w:val="000000" w:themeColor="text1"/>
              </w:rPr>
              <w:lastRenderedPageBreak/>
              <w:t>Điều 10. Kiểm tra, thanh tra, kiểm soát chi, kiểm toán nhà nước</w:t>
            </w:r>
            <w:bookmarkEnd w:id="19"/>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Kiểm tra thực hành tiết kiệm, chống lãng phí là nhiệm vụ thường xuyên, bao gồm việc tự kiểm tra của cơ quan, tổ chức; kiểm tra của cơ quan, tổ chức cấp trên với cơ quan, tổ chức cấp dưới và cá nhân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2. Thanh tra thực hành tiết kiệm, chống lãng phí được thực hiện thông qua hoạt động thanh tra hành chính, thanh tra chuyên ngành hoặc qua việc giải quyết khiếu nại, tố cáo của cơ quan nhà nước có thẩm quyền đối với cơ quan, tổ chức, cá nhân.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Kho bạc nhà nước thực hiện kiểm tra, kiểm soát các khoản chi ngân sách nhà nước theo chính sách, định mức, tiêu chuẩn, chế độ do Nhà nước quy định để bảo đảm sử dụng tiết kiệm, hiệu quả,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Kiểm toán thực hành tiết kiệm, chống lãng phí bao gồm kiểm toán báo cáo tài chính, kiểm toán tuân thủ và kiểm toán hoạt động đối với việc quản lý, sử dụng ngân sách nhà nước, vốn nhà nước, tài sản nhà nước và tài nguyên của các cơ quan, tổ chức.</w:t>
            </w:r>
          </w:p>
          <w:p w:rsidR="000E15F2"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Cơ quan nhà nước có thẩm quyền khi thực hiện kiểm tra, thanh tra, kiểm soát chi và kiểm toán có trách nhiệm phát hiện, ngăn 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hặn và kịp thời xử lý theo thẩm quyền hoặc kiến nghị cấp có thẩm quyền xử lý các vi phạm về thực hành tiết kiệm, chống lãng phí; xác định rõ nguyên nhân và kiến nghị biện pháp khắc phục.</w:t>
            </w:r>
          </w:p>
        </w:tc>
        <w:tc>
          <w:tcPr>
            <w:tcW w:w="7513" w:type="dxa"/>
          </w:tcPr>
          <w:p w:rsidR="00637B20" w:rsidRPr="00BF4810" w:rsidRDefault="00E11FBA" w:rsidP="00CA4BF6">
            <w:pPr>
              <w:pStyle w:val="Normal1"/>
              <w:spacing w:before="120" w:after="120"/>
              <w:jc w:val="both"/>
              <w:rPr>
                <w:b/>
                <w:color w:val="000000" w:themeColor="text1"/>
              </w:rPr>
            </w:pPr>
            <w:r w:rsidRPr="00BF4810">
              <w:rPr>
                <w:b/>
                <w:color w:val="000000" w:themeColor="text1"/>
              </w:rPr>
              <w:lastRenderedPageBreak/>
              <w:t>Điều 15</w:t>
            </w:r>
            <w:r w:rsidR="00637B20" w:rsidRPr="00BF4810">
              <w:rPr>
                <w:b/>
                <w:color w:val="000000" w:themeColor="text1"/>
              </w:rPr>
              <w:t xml:space="preserve">. Kiểm tra tiết kiệm, chống lãng phí </w:t>
            </w:r>
          </w:p>
          <w:p w:rsidR="00637B20" w:rsidRPr="00BF4810" w:rsidRDefault="00637B20" w:rsidP="00CA4BF6">
            <w:pPr>
              <w:pStyle w:val="Normal1"/>
              <w:spacing w:before="120" w:after="120"/>
              <w:jc w:val="both"/>
              <w:rPr>
                <w:color w:val="000000" w:themeColor="text1"/>
              </w:rPr>
            </w:pPr>
            <w:r w:rsidRPr="00BF4810">
              <w:rPr>
                <w:color w:val="000000" w:themeColor="text1"/>
              </w:rPr>
              <w:t>1. Kiểm tra tiết kiệm, chống lãng phí là nhiệm vụ thường xuyên của các cơ quan, tổ chức, đơn vị, bao gồm các hoạt động sau:</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a) Tự kiểm tra của cơ quan, tổ chức; </w:t>
            </w:r>
          </w:p>
          <w:p w:rsidR="00637B20" w:rsidRPr="00BF4810" w:rsidRDefault="00637B20" w:rsidP="00CA4BF6">
            <w:pPr>
              <w:pStyle w:val="Normal1"/>
              <w:spacing w:before="120" w:after="120"/>
              <w:jc w:val="both"/>
              <w:rPr>
                <w:color w:val="000000" w:themeColor="text1"/>
              </w:rPr>
            </w:pPr>
            <w:r w:rsidRPr="00BF4810">
              <w:rPr>
                <w:color w:val="000000" w:themeColor="text1"/>
              </w:rPr>
              <w:t>b) Kiểm tra của cơ quan, tổ chức</w:t>
            </w:r>
            <w:r w:rsidR="00E11FBA" w:rsidRPr="00BF4810">
              <w:rPr>
                <w:color w:val="000000" w:themeColor="text1"/>
              </w:rPr>
              <w:t>, đơn vị</w:t>
            </w:r>
            <w:r w:rsidRPr="00BF4810">
              <w:rPr>
                <w:color w:val="000000" w:themeColor="text1"/>
              </w:rPr>
              <w:t xml:space="preserve"> cấp trên với cơ quan, tổ chức</w:t>
            </w:r>
            <w:r w:rsidR="00E11FBA" w:rsidRPr="00BF4810">
              <w:rPr>
                <w:color w:val="000000" w:themeColor="text1"/>
              </w:rPr>
              <w:t xml:space="preserve">, đơn </w:t>
            </w:r>
            <w:r w:rsidR="00E11FBA" w:rsidRPr="00BF4810">
              <w:rPr>
                <w:color w:val="000000" w:themeColor="text1"/>
              </w:rPr>
              <w:lastRenderedPageBreak/>
              <w:t>vị</w:t>
            </w:r>
            <w:r w:rsidRPr="00BF4810">
              <w:rPr>
                <w:color w:val="000000" w:themeColor="text1"/>
              </w:rPr>
              <w:t xml:space="preserve"> cấp dưới và cá nhân có liên quan; </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c) Kiểm tra của cơ quan nhà nước theo từng lĩnh vực tiết kiệm, chống lãng phí. </w:t>
            </w:r>
          </w:p>
          <w:p w:rsidR="00637B20" w:rsidRPr="00BF4810" w:rsidRDefault="00637B20" w:rsidP="00CA4BF6">
            <w:pPr>
              <w:pStyle w:val="Normal1"/>
              <w:spacing w:before="120" w:after="120"/>
              <w:jc w:val="both"/>
              <w:rPr>
                <w:b/>
                <w:color w:val="000000" w:themeColor="text1"/>
              </w:rPr>
            </w:pPr>
            <w:r w:rsidRPr="00BF4810">
              <w:rPr>
                <w:b/>
                <w:color w:val="000000" w:themeColor="text1"/>
              </w:rPr>
              <w:t>2. Nội dung kiểm tra tiết kiệm, chống lãng phí bao gồm:</w:t>
            </w:r>
          </w:p>
          <w:p w:rsidR="00637B20" w:rsidRPr="00BF4810" w:rsidRDefault="00637B20" w:rsidP="00CA4BF6">
            <w:pPr>
              <w:pStyle w:val="Normal1"/>
              <w:spacing w:before="120" w:after="120"/>
              <w:jc w:val="both"/>
              <w:rPr>
                <w:b/>
                <w:color w:val="000000" w:themeColor="text1"/>
              </w:rPr>
            </w:pPr>
            <w:r w:rsidRPr="00BF4810">
              <w:rPr>
                <w:b/>
                <w:color w:val="000000" w:themeColor="text1"/>
              </w:rPr>
              <w:t>a) Tình hình thực hiện Chiến lược quốc gia về phòng, chống lãng phí</w:t>
            </w:r>
            <w:r w:rsidR="00DA1665" w:rsidRPr="00BF4810">
              <w:rPr>
                <w:b/>
                <w:color w:val="000000" w:themeColor="text1"/>
                <w:lang w:val="vi-VN"/>
              </w:rPr>
              <w:t>, Kế hoạch tổ chức thực hiện Chiến lược quốc gia về phòng, chống lãng phí;</w:t>
            </w:r>
            <w:r w:rsidRPr="00BF4810">
              <w:rPr>
                <w:b/>
                <w:color w:val="000000" w:themeColor="text1"/>
              </w:rPr>
              <w:t xml:space="preserve"> việc ban hành, thực hiện Chương trình tiết kiệm, chống l</w:t>
            </w:r>
            <w:r w:rsidR="00566492" w:rsidRPr="00BF4810">
              <w:rPr>
                <w:b/>
                <w:color w:val="000000" w:themeColor="text1"/>
              </w:rPr>
              <w:t xml:space="preserve">ãng phí theo quy định tại </w:t>
            </w:r>
            <w:r w:rsidR="00E902B4" w:rsidRPr="00BF4810">
              <w:rPr>
                <w:b/>
                <w:color w:val="000000" w:themeColor="text1"/>
              </w:rPr>
              <w:t>Điều</w:t>
            </w:r>
            <w:r w:rsidR="00E902B4" w:rsidRPr="00BF4810">
              <w:rPr>
                <w:b/>
                <w:color w:val="000000" w:themeColor="text1"/>
                <w:lang w:val="vi-VN"/>
              </w:rPr>
              <w:t xml:space="preserve"> 9, </w:t>
            </w:r>
            <w:r w:rsidR="00566492" w:rsidRPr="00BF4810">
              <w:rPr>
                <w:b/>
                <w:color w:val="000000" w:themeColor="text1"/>
              </w:rPr>
              <w:t>Điều 10</w:t>
            </w:r>
            <w:r w:rsidRPr="00BF4810">
              <w:rPr>
                <w:b/>
                <w:color w:val="000000" w:themeColor="text1"/>
              </w:rPr>
              <w:t xml:space="preserve"> Luật này;</w:t>
            </w:r>
          </w:p>
          <w:p w:rsidR="00637B20" w:rsidRPr="00BF4810" w:rsidRDefault="00637B20" w:rsidP="00CA4BF6">
            <w:pPr>
              <w:pStyle w:val="Normal1"/>
              <w:spacing w:before="120" w:after="120"/>
              <w:jc w:val="both"/>
              <w:rPr>
                <w:b/>
                <w:color w:val="000000" w:themeColor="text1"/>
              </w:rPr>
            </w:pPr>
            <w:r w:rsidRPr="00BF4810">
              <w:rPr>
                <w:b/>
                <w:color w:val="000000" w:themeColor="text1"/>
              </w:rPr>
              <w:t>b) Tình hình thực hiện chế độ báo cáo kết quả công tác tiết kiệm, chống lãng phí;</w:t>
            </w:r>
          </w:p>
          <w:p w:rsidR="00637B20" w:rsidRPr="00BF4810" w:rsidRDefault="00637B20" w:rsidP="00CA4BF6">
            <w:pPr>
              <w:pStyle w:val="Normal1"/>
              <w:spacing w:before="120" w:after="120"/>
              <w:jc w:val="both"/>
              <w:rPr>
                <w:b/>
                <w:color w:val="000000" w:themeColor="text1"/>
              </w:rPr>
            </w:pPr>
            <w:r w:rsidRPr="00BF4810">
              <w:rPr>
                <w:b/>
                <w:color w:val="000000" w:themeColor="text1"/>
              </w:rPr>
              <w:t xml:space="preserve">c) Việc công khai về tiết kiệm, chống lãng phí; </w:t>
            </w:r>
          </w:p>
          <w:p w:rsidR="00637B20" w:rsidRPr="00BF4810" w:rsidRDefault="00637B20" w:rsidP="00CA4BF6">
            <w:pPr>
              <w:pStyle w:val="Normal1"/>
              <w:spacing w:before="120" w:after="120"/>
              <w:jc w:val="both"/>
              <w:rPr>
                <w:b/>
                <w:color w:val="000000" w:themeColor="text1"/>
              </w:rPr>
            </w:pPr>
            <w:r w:rsidRPr="00BF4810">
              <w:rPr>
                <w:b/>
                <w:color w:val="000000" w:themeColor="text1"/>
              </w:rPr>
              <w:t>d) Tình hình thực hiện tiêu chuẩn, định mức, chế độ trong từng lĩnh vực cụ thể theo quy định pháp luật chuyên ngành.</w:t>
            </w:r>
          </w:p>
          <w:p w:rsidR="00566492" w:rsidRPr="00BF4810" w:rsidRDefault="00566492" w:rsidP="00CA4BF6">
            <w:pPr>
              <w:pStyle w:val="Normal1"/>
              <w:spacing w:before="120" w:after="120"/>
              <w:jc w:val="both"/>
              <w:rPr>
                <w:b/>
                <w:color w:val="000000" w:themeColor="text1"/>
              </w:rPr>
            </w:pPr>
            <w:r w:rsidRPr="00BF4810">
              <w:rPr>
                <w:b/>
                <w:color w:val="000000" w:themeColor="text1"/>
              </w:rPr>
              <w:t>đ) Tình hình thực hiện các quy định về tiết kiệm, chống lãng phí khác theo quy định của Chính phủ.</w:t>
            </w:r>
          </w:p>
          <w:p w:rsidR="00637B20" w:rsidRPr="00BF4810" w:rsidRDefault="00637B20" w:rsidP="00CA4BF6">
            <w:pPr>
              <w:pStyle w:val="Normal1"/>
              <w:spacing w:before="120" w:after="120"/>
              <w:jc w:val="both"/>
              <w:rPr>
                <w:color w:val="000000" w:themeColor="text1"/>
              </w:rPr>
            </w:pPr>
            <w:r w:rsidRPr="00BF4810">
              <w:rPr>
                <w:b/>
                <w:color w:val="000000" w:themeColor="text1"/>
              </w:rPr>
              <w:t>3. Chính phủ quy định chi tiết Điều này.</w:t>
            </w:r>
            <w:r w:rsidRPr="00BF4810">
              <w:rPr>
                <w:color w:val="000000" w:themeColor="text1"/>
              </w:rPr>
              <w:t xml:space="preserve"> </w:t>
            </w:r>
          </w:p>
        </w:tc>
      </w:tr>
      <w:tr w:rsidR="00BF4810" w:rsidRPr="00BF4810" w:rsidTr="002F7628">
        <w:tc>
          <w:tcPr>
            <w:tcW w:w="7230" w:type="dxa"/>
            <w:vMerge/>
          </w:tcPr>
          <w:p w:rsidR="00637B20" w:rsidRPr="00BF4810" w:rsidRDefault="00637B20" w:rsidP="00CA4BF6">
            <w:pPr>
              <w:pStyle w:val="NormalWeb"/>
              <w:spacing w:before="120" w:beforeAutospacing="0" w:after="120" w:afterAutospacing="0"/>
              <w:jc w:val="both"/>
              <w:rPr>
                <w:b/>
                <w:bCs/>
                <w:color w:val="000000" w:themeColor="text1"/>
              </w:rPr>
            </w:pP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 xml:space="preserve">Điều 16. Thanh tra tiết kiệm, chống lãng phí </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w:t>
            </w:r>
            <w:r w:rsidRPr="00BF4810">
              <w:rPr>
                <w:rFonts w:ascii="Times New Roman" w:hAnsi="Times New Roman"/>
                <w:b/>
                <w:color w:val="000000" w:themeColor="text1"/>
              </w:rPr>
              <w:t xml:space="preserve"> </w:t>
            </w:r>
            <w:r w:rsidRPr="00BF4810">
              <w:rPr>
                <w:rFonts w:ascii="Times New Roman" w:hAnsi="Times New Roman"/>
                <w:color w:val="000000" w:themeColor="text1"/>
              </w:rPr>
              <w:t>Thanh tra tiết kiệm, chống lãng phí được thực hiện thông qua hoạt động xem xét, đánh giá, kết luận, kiến nghị xử lý của cơ quan thanh tra đối với việc thực hiện chính sách, pháp luật, nhiệm vụ, quyền hạn liên quan đến tiết kiệm, chống lãng phí của cơ quan, tổ chức, cá nhân theo trình tự, thủ tục do pháp luật thanh tra quy định.</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Nội dung thanh tra tiết kiệm, chống lãng phí bao gồm:</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a) Thanh tra việc chấp hành pháp luật về tiết kiệm, chống lãng phí trong quản lý, sử dụng tài chính công, vốn đầu tư công, tài sản công; </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b) Thanh tra việc chấp hành pháp luật về tiết kiệm, chống lãng phí trong quản lý, sử dụng lao động trong khu vực nhà nước; </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c) Thanh tra việc chấp hành pháp luật về tiết kiệm, chống lãng phí trong quản lý, sử dụng tài nguyên, năng lượng; </w:t>
            </w:r>
          </w:p>
          <w:p w:rsidR="00637B20"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d) Thanh tra việc chấp hành pháp luật về tiết kiệm, chống lãng phí trong </w:t>
            </w:r>
            <w:r w:rsidRPr="00BF4810">
              <w:rPr>
                <w:rFonts w:ascii="Times New Roman" w:hAnsi="Times New Roman"/>
                <w:color w:val="000000" w:themeColor="text1"/>
              </w:rPr>
              <w:lastRenderedPageBreak/>
              <w:t xml:space="preserve">quản lý, đầu tư vốn nhà nước tại doanh nghiệp. </w:t>
            </w:r>
          </w:p>
        </w:tc>
      </w:tr>
      <w:tr w:rsidR="00BF4810" w:rsidRPr="00BF4810" w:rsidTr="002F7628">
        <w:tc>
          <w:tcPr>
            <w:tcW w:w="7230" w:type="dxa"/>
            <w:vMerge/>
          </w:tcPr>
          <w:p w:rsidR="00637B20" w:rsidRPr="00BF4810" w:rsidRDefault="00637B20" w:rsidP="00CA4BF6">
            <w:pPr>
              <w:pStyle w:val="NormalWeb"/>
              <w:spacing w:before="120" w:beforeAutospacing="0" w:after="120" w:afterAutospacing="0"/>
              <w:jc w:val="both"/>
              <w:rPr>
                <w:b/>
                <w:bCs/>
                <w:color w:val="000000" w:themeColor="text1"/>
              </w:rPr>
            </w:pPr>
          </w:p>
        </w:tc>
        <w:tc>
          <w:tcPr>
            <w:tcW w:w="7513" w:type="dxa"/>
          </w:tcPr>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b/>
                <w:color w:val="000000" w:themeColor="text1"/>
              </w:rPr>
              <w:t>Điều 17. Kiểm toán tiết kiệm, chống lãng phí</w:t>
            </w:r>
            <w:r w:rsidRPr="00BF4810">
              <w:rPr>
                <w:rFonts w:ascii="Times New Roman" w:hAnsi="Times New Roman"/>
                <w:color w:val="000000" w:themeColor="text1"/>
              </w:rPr>
              <w:t xml:space="preserve"> </w:t>
            </w:r>
          </w:p>
          <w:p w:rsidR="00637B20"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Kiểm toán tiết kiệm, chống lãng phí bao gồm kiểm toán báo cáo tài chính, kiểm toán tuân thủ và kiểm toán hoạt động đối với các đối tượng kiểm toán theo quy định của Luật Kiểm toán nhà nước.</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0" w:name="dieu_11"/>
            <w:r w:rsidRPr="00BF4810">
              <w:rPr>
                <w:b/>
                <w:bCs/>
                <w:color w:val="000000" w:themeColor="text1"/>
              </w:rPr>
              <w:t>Điều 11. Hệ thống định mức, tiêu chuẩn, chế độ</w:t>
            </w:r>
            <w:bookmarkEnd w:id="2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Định mức, tiêu chuẩn, chế độ làm căn cứ thực hành tiết kiệm, chống lãng phí bao gồm: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Định mức, tiêu chuẩn, chế độ do cơ quan nhà nước có thẩm quyền ban hành theo quy định của pháp luật, áp dụng chung trong cả nước hoặc trong phạm vi ngành, lĩnh vực,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Định mức, tiêu chuẩn, chế độ do cơ quan, tổ chức được giao quản lý, sử dụng ngân sách nhà nước, vốn nhà nước, tài sản nhà nước, lao động và thời gian lao động trong khu vực nhà nước và các nguồn tài nguyên ban hành theo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Định mức, tiêu chuẩn, chế độ quy định tại quy chế chi tiêu nội bộ của cơ quan, tổ chức được xây dựng và ban hành đúng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1" w:name="dieu_12"/>
            <w:r w:rsidRPr="00BF4810">
              <w:rPr>
                <w:b/>
                <w:bCs/>
                <w:color w:val="000000" w:themeColor="text1"/>
              </w:rPr>
              <w:t>Điều 12. Nguyên tắc ban hành định mức, tiêu chuẩn, chế độ</w:t>
            </w:r>
            <w:bookmarkEnd w:id="2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Định mức, tiêu chuẩn, chế độ do cơ quan nhà nước có thẩm quyền ban hành áp dụng chung trong cả nước hoặc trong ngành, lĩnh vực, địa phương phải bảo đảm các nguyên tắc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Có cơ sở khoa học và thực tiễn;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Phù hợp với khả năng của ngân sách nhà nước và chức năng, nhiệm vụ được giao;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Căn cứ vào yêu cầu phát triển kinh tế - xã hội để ban hành hoặc rà soát sửa đổi, bổ sung kịp thời;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Định mức, tiêu chuẩn, chế độ áp dụng trong ngành, lĩnh vực, địa phương phải phù hợp với định mức, tiêu chuẩn, chế độ quy định áp dụng chung trong cả nước, trừ trường hợp pháp luật có quy định khác;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đ) Tuân theo quy trình ban hành văn bản quy phạm pháp luật và quy </w:t>
            </w:r>
            <w:r w:rsidRPr="00BF4810">
              <w:rPr>
                <w:color w:val="000000" w:themeColor="text1"/>
              </w:rPr>
              <w:lastRenderedPageBreak/>
              <w:t>định khác của pháp luật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Định mức, tiêu chuẩn, chế độ trong quy chế chi tiêu nội bộ do người đứng đầu cơ quan, tổ chức ban hành phải bảo đảm các nguyên tắc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Phù hợp với định mức, tiêu chuẩn, chế độ áp dụng chung trong cả nước, trong ngành, lĩnh vực,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Phù hợp với khả năng tài chính của cơ quan, tổ chức và công việc, nhiệm vụ được giao;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Quy chế chi tiêu nội bộ phải được công khai, thảo luận rộng rãi trong cơ quan, tổ chức; có sự tham gia của tổ chức công đoàn cơ sở.</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2" w:name="dieu_13"/>
            <w:r w:rsidRPr="00BF4810">
              <w:rPr>
                <w:b/>
                <w:bCs/>
                <w:color w:val="000000" w:themeColor="text1"/>
              </w:rPr>
              <w:t>Điều 13. Trách nhiệm ban hành định mức, tiêu chuẩn, chế độ</w:t>
            </w:r>
            <w:bookmarkEnd w:id="2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Bộ trưởng, Thủ trưởng cơ quan ngang bộ, Thủ trưởng cơ quan thuộc Chính phủ và Thủ trưởng cơ quan khác ở trung ương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Tổ chức xây dựng, rà soát, sửa đổi, bổ sung định mức, tiêu chuẩn, chế độ trình cấp có thẩm quyền ban hành hoặc ban hành theo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Thực hiện công khai định mức, tiêu chuẩn, chế độ áp dụng chung trong cả nước hoặc áp dụng trong phạm vi ngành, lĩnh vực được giao quản lý;</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Tổ chức kiểm tra việc xây dựng định mức, tiêu chuẩn, chế độ thuộc nội dung quy chế chỉ tiêu nội bộ do các cơ quan, tổ chức thuộc phạm vi quản lý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Chủ tịch Ủy ban nhân dân tỉnh, thành phố trực thuộc trung ương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Tổ chức xây dựng, rà soát, sửa đổi, bổ sung định mức, tiêu chuẩn, chế độ trình cấp có thẩm quyền ban hành hoặc ban hành theo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Thực hiện công khai định mức, tiêu chuẩn, chế độ áp dụng tại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Tổ chức kiểm tra việc xây dựng định mức, tiêu chuẩn, chế độ thuộc nội dung quy chế chi tiêu nội bộ do các cơ quan, tổ chức thuộc phạm vi quản lý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3. Người đứng đầu cơ quan, tổ chức sử dụng ngân sách nhà nước, vốn </w:t>
            </w:r>
            <w:r w:rsidRPr="00BF4810">
              <w:rPr>
                <w:color w:val="000000" w:themeColor="text1"/>
              </w:rPr>
              <w:lastRenderedPageBreak/>
              <w:t>nhà nước, tài sản nhà nước, lao động, thời gian lao động trong lĩnh vực nhà nước; người đứng đầu cơ quan, tổ chức quản lý, khai thác và sử dụng tài nguyên có trách nhiệm xây dựng và công khai định mức, tiêu chuẩn, chế độ, quy chế chi tiêu nội bộ áp dụng trong cơ quan, tổ chức.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3" w:name="dieu_14"/>
            <w:r w:rsidRPr="00BF4810">
              <w:rPr>
                <w:b/>
                <w:bCs/>
                <w:color w:val="000000" w:themeColor="text1"/>
              </w:rPr>
              <w:t>Điều 14. Trách nhiệm thực hiện định mức, tiêu chuẩn, chế độ</w:t>
            </w:r>
            <w:bookmarkEnd w:id="2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tổ chức, hộ gia đình, cá nhân được giao quản lý, sử dụng ngân sách nhà nước, vốn nhà nước, tài sản nhà nước, lao động, thời gian lao động trong khu vực nhà nước, quản lý, khai thác và sử dụng tài nguyên có trách nhiệm thực hiện đúng định mức, tiêu chuẩn, chế độ do cơ quan nhà nước có thẩm quyền ban hành và quy chế chi tiêu nội bộ của cơ quan,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Khuyến khích tổ chức, hộ gia đình, cá nhân khác áp dụng định mức, tiêu chuẩn, chế độ do cơ quan nhà nước có thẩm quyền ban hành và chủ động xây dựng quy chế chi tiêu nội bộ để thực hành tiết kiệm, chống lãng phí trong quản lý, sử dụng vốn, tài sản, vật tư, nguyên liệu, nhiên liệu, vật liệu và lao động, thời gian lao động trong hoạt động sản xuất, kinh doanh, tiêu dùng.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Trong quá trình thực hiện, nếu cần phải sửa đổi, bổ sung định mức, tiêu chuẩn, chế độ, cơ quan, tổ chức thực hiện định mức, tiêu chuẩn, chế độ phải kịp thời sửa đổi, bổ sung theo thẩm quyền hoặc báo cáo cơ quan có thẩm quyền để nghiên cứu, xem xét sửa đổi, bổ sung cho phù hợp.</w:t>
            </w:r>
          </w:p>
          <w:p w:rsidR="00637B20" w:rsidRPr="00BF4810" w:rsidRDefault="00637B20" w:rsidP="00CA4BF6">
            <w:pPr>
              <w:tabs>
                <w:tab w:val="left" w:pos="1646"/>
              </w:tabs>
              <w:spacing w:before="120" w:after="120" w:line="240" w:lineRule="auto"/>
              <w:jc w:val="both"/>
              <w:rPr>
                <w:rFonts w:ascii="Times New Roman" w:hAnsi="Times New Roman"/>
                <w:b/>
                <w:bCs/>
                <w:color w:val="000000" w:themeColor="text1"/>
                <w:lang w:val="vi-VN"/>
              </w:rPr>
            </w:pP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4" w:name="dieu_15"/>
            <w:r w:rsidRPr="00BF4810">
              <w:rPr>
                <w:b/>
                <w:bCs/>
                <w:color w:val="000000" w:themeColor="text1"/>
              </w:rPr>
              <w:t>Điều 15. Trách nhiệm kiểm tra việc thực hiện định mức, tiêu chuẩn, chế độ</w:t>
            </w:r>
            <w:bookmarkEnd w:id="24"/>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tổ chức có thẩm quyền xây dựng, ban hành định mức, tiêu chuẩn, chế độ có trách nhiệm tổ chức kiểm tra việc thực hiện định mức, tiêu chuẩn, chế độ tại các cơ quan, tổ chức thuộc phạm vi áp dụng định mức, tiêu chuẩn, chế độ.</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thực hiện định mức, tiêu chuẩn, chế độ có trách nhiệm tự kiểm tra việc thực hiện định mức, tiêu chuẩn, chế độ do cơ quan nhà nước có thẩm quyền ban hành và quy chế chi tiêu nội bộ tại cơ quan,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3. Trong quá trình kiểm tra, nếu phát hiện có hành vi vi phạm quy định </w:t>
            </w:r>
            <w:r w:rsidRPr="00BF4810">
              <w:rPr>
                <w:color w:val="000000" w:themeColor="text1"/>
              </w:rPr>
              <w:lastRenderedPageBreak/>
              <w:t>về thực hiện định mức, tiêu chuẩn, chế độ, quy chế chi tiêu nội bộ để xảy ra lãng phí phải kịp thời xử lý theo thẩm quyền hoặc kiến nghị cấp có thẩm quyền xử lý theo quy định của pháp luật.</w:t>
            </w:r>
          </w:p>
        </w:tc>
        <w:tc>
          <w:tcPr>
            <w:tcW w:w="7513" w:type="dxa"/>
          </w:tcPr>
          <w:p w:rsidR="00637B20" w:rsidRPr="00BF4810" w:rsidRDefault="00637B20" w:rsidP="00CA4BF6">
            <w:pPr>
              <w:widowControl w:val="0"/>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5" w:name="dieu_16"/>
            <w:r w:rsidRPr="00BF4810">
              <w:rPr>
                <w:b/>
                <w:bCs/>
                <w:color w:val="000000" w:themeColor="text1"/>
              </w:rPr>
              <w:t>Điều 16. Hành vi vi phạm trong ban hành, thực hiện và kiểm tra định mức, tiêu chuẩn, chế độ</w:t>
            </w:r>
            <w:bookmarkEnd w:id="25"/>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Các hành vi vi phạm trong ban hành, thực hiện, kiểm tra định mức, tiêu chuẩn chế độ bao gồm: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Ban hành định mức, tiêu chuẩn, chế độ trái với nguyên tắc quy định tại</w:t>
            </w:r>
            <w:r w:rsidRPr="00BF4810">
              <w:rPr>
                <w:rStyle w:val="apple-converted-space"/>
                <w:color w:val="000000" w:themeColor="text1"/>
              </w:rPr>
              <w:t> </w:t>
            </w:r>
            <w:bookmarkStart w:id="26" w:name="tc_2"/>
            <w:r w:rsidRPr="00BF4810">
              <w:rPr>
                <w:color w:val="000000" w:themeColor="text1"/>
              </w:rPr>
              <w:t>Điều 12 của Luật này</w:t>
            </w:r>
            <w:bookmarkEnd w:id="26"/>
            <w:r w:rsidRPr="00BF4810">
              <w:rPr>
                <w:color w:val="000000" w:themeColor="text1"/>
              </w:rPr>
              <w: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Thực hiện vượt định mức, tiêu chuẩn, chế độ do cơ quan có thẩm quyền ban hành theo quy định của pháp luật hoặc không đạt mục tiêu đã định;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Không tổ chức kiểm tra thực hiện định mức, tiêu chuẩn, chế độ; không xử lý hoặc báo cáo cơ quan nhà nước có thẩm quyền xử lý kịp thời đối với trường hợp thực hiện không đúng định mức, tiêu chuẩn, chế độ.</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Bộ trưởng, Thủ trưởng cơ quan ngang bộ, Thủ trưởng cơ quan thuộc Chính phủ, Thủ trưởng cơ quan khác ở trung ương, Chủ tịch Ủy ban nhân dân tỉnh, thành phố trực thuộc trung ương, người đứng đầu cơ quan, tổ chức khác theo chức năng, nhiệm vụ của mình không thực hiện hoặc thực hiện không đúng quy định tại các</w:t>
            </w:r>
            <w:r w:rsidRPr="00BF4810">
              <w:rPr>
                <w:rStyle w:val="apple-converted-space"/>
                <w:color w:val="000000" w:themeColor="text1"/>
              </w:rPr>
              <w:t> </w:t>
            </w:r>
            <w:bookmarkStart w:id="27" w:name="tc_3"/>
            <w:r w:rsidRPr="00BF4810">
              <w:rPr>
                <w:color w:val="000000" w:themeColor="text1"/>
              </w:rPr>
              <w:t>điều 12, 13, 14 và 15 của Luật này</w:t>
            </w:r>
            <w:bookmarkEnd w:id="27"/>
            <w:r w:rsidRPr="00BF4810">
              <w:rPr>
                <w:rStyle w:val="apple-converted-space"/>
                <w:color w:val="000000" w:themeColor="text1"/>
              </w:rPr>
              <w:t> </w:t>
            </w:r>
            <w:r w:rsidRPr="00BF4810">
              <w:rPr>
                <w:color w:val="000000" w:themeColor="text1"/>
              </w:rPr>
              <w:t>hoặc có hành vi vi phạm quy định tại khoản 1 Điều này thì bị xử lý kỷ luật theo quy định của pháp luật.</w:t>
            </w:r>
          </w:p>
        </w:tc>
        <w:tc>
          <w:tcPr>
            <w:tcW w:w="7513" w:type="dxa"/>
          </w:tcPr>
          <w:p w:rsidR="00F93180" w:rsidRPr="00BF4810" w:rsidRDefault="00F9318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35. Hành vi vi phạm trong tổ chức thực hiện phòng, chống lãng phí</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vi phạm trong tổ chức thực hiện phòng, chống lãng phí bao gồm các nhóm hành vi sau:</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vi phạm trong ban hành Chương trình tiết kiệm, chống lãng phí;</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vi phạm trong thực hiện các nhiệm vụ, chỉ tiêu, yêu cầu, giải pháp tiết kiệm, chống lãng phí đã ban hành</w:t>
            </w:r>
            <w:r w:rsidRPr="00BF4810">
              <w:rPr>
                <w:rFonts w:ascii="Times New Roman" w:hAnsi="Times New Roman"/>
                <w:i/>
                <w:color w:val="000000" w:themeColor="text1"/>
              </w:rPr>
              <w:t>;</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vi phạm trong báo cáo kết quả công tác tiết kiệm, chống lãng phí;</w:t>
            </w:r>
          </w:p>
          <w:p w:rsidR="00F93180" w:rsidRPr="00BF4810" w:rsidRDefault="00F93180"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d) Hành vi vi phạm trong công khai về tiết kiệm, chống lãng phí;</w:t>
            </w:r>
          </w:p>
          <w:p w:rsidR="00F93180" w:rsidRPr="00BF4810" w:rsidRDefault="00F93180"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đ) Hành vi vi phạm trong việc lấy ý kiến cán bộ, công chức, viên chức, người lao động trước khi quyết định đối với các biện pháp tiết kiệm, chống lãng phí tại cơ quan, tổ chức, đơn vị;</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e)</w:t>
            </w:r>
            <w:r w:rsidRPr="00BF4810">
              <w:rPr>
                <w:rFonts w:ascii="Times New Roman" w:hAnsi="Times New Roman"/>
                <w:i/>
                <w:color w:val="000000" w:themeColor="text1"/>
              </w:rPr>
              <w:t xml:space="preserve"> </w:t>
            </w:r>
            <w:r w:rsidRPr="00BF4810">
              <w:rPr>
                <w:rFonts w:ascii="Times New Roman" w:hAnsi="Times New Roman"/>
                <w:color w:val="000000" w:themeColor="text1"/>
              </w:rPr>
              <w:t>Hành vi cản trở hoặc thiếu trách nhiệm trong thanh tra, kiểm tra, kiểm toán tiết kiệm, chống lãng phí của cơ quan, tổ chức có thẩm quyền;</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w:t>
            </w:r>
            <w:r w:rsidRPr="00BF4810">
              <w:rPr>
                <w:rFonts w:ascii="Times New Roman" w:hAnsi="Times New Roman"/>
                <w:i/>
                <w:color w:val="000000" w:themeColor="text1"/>
              </w:rPr>
              <w:t xml:space="preserve"> </w:t>
            </w:r>
            <w:r w:rsidRPr="00BF4810">
              <w:rPr>
                <w:rFonts w:ascii="Times New Roman" w:hAnsi="Times New Roman"/>
                <w:color w:val="000000" w:themeColor="text1"/>
              </w:rPr>
              <w:t>Hành vi cản trở hoặc thiếu trách nhiệm trong xác minh, xử lý, giải quyết, tổ chức thi hành quyết định giải quyết khiếu nại, tố cáo về tiết kiệm, chống lãng phí;</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h) Hành vi vi phạm trong bảo vệ người đấu tranh chống lãng phí và người thân;</w:t>
            </w:r>
          </w:p>
          <w:p w:rsidR="00F9318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i) Hành vi vi phạm trong tổ chức thực hiện phòng, chống lãng phí khác theo quy định của Chính phủ.</w:t>
            </w:r>
          </w:p>
          <w:p w:rsidR="00637B20" w:rsidRPr="00BF4810" w:rsidRDefault="00F93180"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Chính phủ quy định cụ thể các hành vi vi phạm quy định tại khoản 1 Điều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8" w:name="dieu_17"/>
            <w:r w:rsidRPr="00BF4810">
              <w:rPr>
                <w:b/>
                <w:bCs/>
                <w:color w:val="000000" w:themeColor="text1"/>
              </w:rPr>
              <w:t>Điều 17. Lập, thẩm định, phê duyệt, phân bổ dự toán, quyết toán ngân sách nhà nước</w:t>
            </w:r>
            <w:bookmarkEnd w:id="2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1. Việc lập, thẩm định, phê duyệt, phân bổ dự toán ngân sách nhà nước phải đúng thẩm quyền, trình tự, nội dung, đối tượng và thời gian theo </w:t>
            </w:r>
            <w:r w:rsidRPr="00BF4810">
              <w:rPr>
                <w:color w:val="000000" w:themeColor="text1"/>
              </w:rPr>
              <w:lastRenderedPageBreak/>
              <w:t>quy định của pháp luật; đúng định mức, tiêu chuẩn, chế độ do cơ quan nhà nước có thẩm quyền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lập, thẩm định, phê duyệt quyết toán ngân sách nhà nước phải bảo đảm tính chính xác, trung thực; phải căn cứ vào định mức, tiêu chuẩn, chế độ do cơ quan nhà nước có thẩm quyền ban hành và theo đúng quy định của pháp luật về ngân sách nhà nước.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29" w:name="dieu_18"/>
            <w:r w:rsidRPr="00BF4810">
              <w:rPr>
                <w:b/>
                <w:bCs/>
                <w:color w:val="000000" w:themeColor="text1"/>
              </w:rPr>
              <w:t>Điều 18. Quản lý kinh phí ngân sách nhà nước</w:t>
            </w:r>
            <w:bookmarkEnd w:id="29"/>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Quản lý kinh phí ngân sách nhà nước phải căn cứ vào dự toán được cấp có thẩm quyền phê duyệt, gắn với kết quả, tiến độ thực hiện nhiệm vụ, phù hợp với yêu cầu cải cách hành chính.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Cơ quan, tổ chức quản lý kinh phí ngân sách nhà nước có trách nhiệm:</w:t>
            </w:r>
          </w:p>
          <w:p w:rsidR="00637B20" w:rsidRPr="00BF4810" w:rsidRDefault="00637B20" w:rsidP="00CA4BF6">
            <w:pPr>
              <w:spacing w:before="120" w:after="120" w:line="240" w:lineRule="auto"/>
              <w:jc w:val="both"/>
              <w:rPr>
                <w:rFonts w:ascii="Times New Roman" w:hAnsi="Times New Roman"/>
                <w:color w:val="000000" w:themeColor="text1"/>
              </w:rPr>
            </w:pPr>
            <w:bookmarkStart w:id="30" w:name="khoan_2"/>
            <w:r w:rsidRPr="00BF4810">
              <w:rPr>
                <w:rFonts w:ascii="Times New Roman" w:hAnsi="Times New Roman"/>
                <w:color w:val="000000" w:themeColor="text1"/>
              </w:rPr>
              <w:t>a) Xây dựng Chương trình thực hành tiết kiệm, chống lãng phí, xác định cụ thể mục tiêu, chỉ tiêu tiết kiệm và yêu cầu chống lãng phí để giao cho cơ quan, tổ chức sử dụng thực hiện, bảo đảm tiết kiệm, hiệu quả;</w:t>
            </w:r>
            <w:bookmarkEnd w:id="30"/>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Trong phạm vi thẩm quyền quy định chế độ, chính sách đồng bộ để bảo đảm thực hiện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Thực hiện kiểm tra, thanh tra, kiểm toán việc sử dụng kinh phí ngân sách nhà nước theo quy định của pháp luật.</w:t>
            </w:r>
          </w:p>
          <w:p w:rsidR="00637B20" w:rsidRPr="00BF4810" w:rsidRDefault="00637B20" w:rsidP="00CA4BF6">
            <w:pPr>
              <w:pStyle w:val="NormalWeb"/>
              <w:spacing w:before="120" w:beforeAutospacing="0" w:after="120" w:afterAutospacing="0"/>
              <w:jc w:val="both"/>
              <w:rPr>
                <w:color w:val="000000" w:themeColor="text1"/>
              </w:rPr>
            </w:pPr>
            <w:bookmarkStart w:id="31" w:name="khoan_3_18"/>
            <w:r w:rsidRPr="00BF4810">
              <w:rPr>
                <w:color w:val="000000" w:themeColor="text1"/>
              </w:rPr>
              <w:t>3. Người đứng đầu cơ quan, tổ chức có trách nhiệm tổ chức thực hiện quy định tại khoản 1 và khoản 2 Điều này; thường xuyên đánh giá kết quả thực hiện mục tiêu, chỉ tiêu tiết kiệm và yêu cầu chống lãng phí được giao; xử lý các sai phạm, lãng phí qua kết quả kiểm toán nội bộ và các trường hợp vi phạm theo kết luận của Kiểm toán nhà nước, cơ quan thanh tra, kiểm tra.</w:t>
            </w:r>
            <w:bookmarkEnd w:id="31"/>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32" w:name="dieu_19"/>
            <w:r w:rsidRPr="00BF4810">
              <w:rPr>
                <w:b/>
                <w:bCs/>
                <w:color w:val="000000" w:themeColor="text1"/>
              </w:rPr>
              <w:t>Điều 19. Sử dụng kinh phí ngân sách nhà nước</w:t>
            </w:r>
            <w:bookmarkEnd w:id="3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Sử dụng kinh phí ngân sách nhà nước phải bảo đảm đúng mục đích, đối tượng, định mức, tiêu chuẩn, chế độ trong phạm vi dự toán được giao, gắn với việc hoàn thành nhiệm vụ của cơ quan,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Cơ quan, tổ chức, cá nhân sử dụng kinh phí ngân sách nhà nước có trách nhiệm xây dựng kế hoạch, biện pháp và tổ chức thực hiện nhằm đạt được mục tiêu, chỉ tiêu tiết kiệm và yêu cầu chống lãng phí được </w:t>
            </w:r>
            <w:r w:rsidRPr="00BF4810">
              <w:rPr>
                <w:color w:val="000000" w:themeColor="text1"/>
              </w:rPr>
              <w:lastRenderedPageBreak/>
              <w:t>giao, bảo đảm hoàn thành nhiệm vụ.</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Người đứng đầu cơ quan, tổ chức thường xuyên đánh giá kết quả thực hiện mục tiêu, chỉ tiêu tiết kiệm và yêu cầu chống lãng phí được giao, bảo đảm việc sử dụng kinh phí ngân sách nhà nước đúng mục đích, đối tượng, định mức, tiêu chuẩn, chế độ.</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33" w:name="dieu_20"/>
            <w:r w:rsidRPr="00BF4810">
              <w:rPr>
                <w:b/>
                <w:bCs/>
                <w:color w:val="000000" w:themeColor="text1"/>
              </w:rPr>
              <w:t>Điều 20. Quản lý, sử dụng kinh phí chương trình mục tiêu quốc gia, chương trình quốc gia</w:t>
            </w:r>
            <w:bookmarkEnd w:id="3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Kinh phí chương trình mục tiêu quốc gia, chương trình quốc gia phải được sử dụng đúng mục đích, nội dung và tiến độ đã được phê duyệt; đúng định mức, tiêu chuẩn, chế độ được ban hành và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cá nhân sử dụng kinh phí chương trình mục tiêu quốc gia, chương trình quốc gia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quản lý, sử dụng kinh phí chương trình mục tiêu quốc gia, chương trình quốc gia;</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Xây dựng kế hoạch, biện pháp và tổ chức thực hiện nhằm đạt được mục tiêu, chỉ tiêu tiết kiệm và yêu cầu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Kiểm tra, kiểm toán nội bộ, đánh giá tình hình thực hiện chương trình và mục tiêu, chỉ tiêu tiết kiệm, yêu cầu chống lãng phí hàng năm; kịp thời phát hiện các trường hợp lãng phí để xử lý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Kinh phí chương trình mục tiêu quốc gia, chương trình quốc gia chỉ được quyết toán sau khi đã được nghiệm thu kết quả thực hiện; đối với nội dung không được nghiệm thu thì người có trách nhiệm quản lý, chỉ đạo thực hiện chương trình phải làm rõ nguyên nhân và xác định trách nhiệm cụ thể để xử lý theo thẩm quyền hoặc chuyển cơ quan có thẩm quyền xử lý theo quy định của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34" w:name="dieu_21"/>
            <w:r w:rsidRPr="00BF4810">
              <w:rPr>
                <w:b/>
                <w:bCs/>
                <w:color w:val="000000" w:themeColor="text1"/>
              </w:rPr>
              <w:t>Điều 21. Quản lý, sử dụng kinh phí thực hiện nhiệm vụ khoa học và công nghệ</w:t>
            </w:r>
            <w:bookmarkEnd w:id="34"/>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1. Việc quản lý, sử dụng kinh phí thực hiện nhiệm vụ khoa học và công nghệ phải đúng mục đích, không trùng lặp với các nguồn kinh phí khác </w:t>
            </w:r>
            <w:r w:rsidRPr="00BF4810">
              <w:rPr>
                <w:color w:val="000000" w:themeColor="text1"/>
              </w:rPr>
              <w:lastRenderedPageBreak/>
              <w:t>và bảo đảm tiết kiệm, hiệu quả.</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Thực hiện cơ chế khoán kinh phí thực hiện nhiệm vụ khoa học và công nghệ trên cơ sở định mức nghiên cứu khoa học, công nghệ và kết quả đầu ra. Chỉ quyết toán kinh phí đã cấp khi kết quả thực hiện nhiệm vụ khoa học, công nghệ đã được nghiệm thu. Đối với nhiệm vụ khoa học, công nghệ không được nghiệm thu thì phải hoàn trả một phần hoặc toàn bộ kinh phí đã cấp cho những nội dung, hạng mục không hoàn thành theo quy định của pháp luật về khoa học và công nghệ và quy định khác của pháp luật có liên quan.</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35" w:name="dieu_22"/>
            <w:r w:rsidRPr="00BF4810">
              <w:rPr>
                <w:b/>
                <w:bCs/>
                <w:color w:val="000000" w:themeColor="text1"/>
              </w:rPr>
              <w:t>Điều 22. Quản lý, sử dụng kinh phí thực hiện nhiệm vụ giáo dục và đào tạo</w:t>
            </w:r>
            <w:bookmarkEnd w:id="35"/>
          </w:p>
          <w:p w:rsidR="00637B20" w:rsidRPr="00BF4810" w:rsidRDefault="00637B20" w:rsidP="00CA4BF6">
            <w:pPr>
              <w:spacing w:before="120" w:after="120" w:line="240" w:lineRule="auto"/>
              <w:jc w:val="both"/>
              <w:rPr>
                <w:rFonts w:ascii="Times New Roman" w:hAnsi="Times New Roman"/>
                <w:color w:val="000000" w:themeColor="text1"/>
              </w:rPr>
            </w:pPr>
            <w:r w:rsidRPr="00BF4810">
              <w:rPr>
                <w:color w:val="000000" w:themeColor="text1"/>
              </w:rPr>
              <w:t xml:space="preserve">1. </w:t>
            </w:r>
            <w:r w:rsidRPr="00BF4810">
              <w:rPr>
                <w:rFonts w:ascii="Times New Roman" w:hAnsi="Times New Roman"/>
                <w:color w:val="000000" w:themeColor="text1"/>
              </w:rPr>
              <w:t>Việc lập </w:t>
            </w:r>
            <w:bookmarkStart w:id="36" w:name="cumtu_1"/>
            <w:r w:rsidRPr="00BF4810">
              <w:rPr>
                <w:rFonts w:ascii="Times New Roman" w:hAnsi="Times New Roman"/>
                <w:color w:val="000000" w:themeColor="text1"/>
              </w:rPr>
              <w:t>quy hoạch,</w:t>
            </w:r>
            <w:bookmarkEnd w:id="36"/>
            <w:r w:rsidRPr="00BF4810">
              <w:rPr>
                <w:rFonts w:ascii="Times New Roman" w:hAnsi="Times New Roman"/>
                <w:color w:val="000000" w:themeColor="text1"/>
              </w:rPr>
              <w:t> kế hoạch đào tạo phải trên cơ sở nhu cầu phát triển kinh tế - xã hội, đánh giá các điều kiện về cơ sở vật chất và số lượng, chất lượng đội ngũ giáo viên, giảng viên.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Việc xây dựng chương trình, nội dung giáo dục phải bảo đảm tính cơ bản, toàn diện, tính thực tiễn, hợp lý, tính ổn định, thống nhất và tính kế thừa.</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Kinh phí xây dựng chương trình, nội dung giáo dục phải được sử dụng hiệu quả, đúng mục đích, đúng quy định của pháp luật, phù hợp với </w:t>
            </w:r>
            <w:bookmarkStart w:id="37" w:name="cumtu_2"/>
            <w:r w:rsidRPr="00BF4810">
              <w:rPr>
                <w:rFonts w:ascii="Times New Roman" w:hAnsi="Times New Roman"/>
                <w:color w:val="000000" w:themeColor="text1"/>
              </w:rPr>
              <w:t>quy hoạch,</w:t>
            </w:r>
            <w:bookmarkEnd w:id="37"/>
            <w:r w:rsidRPr="00BF4810">
              <w:rPr>
                <w:rFonts w:ascii="Times New Roman" w:hAnsi="Times New Roman"/>
                <w:color w:val="000000" w:themeColor="text1"/>
              </w:rPr>
              <w:t> kế hoạch đào tạo.</w:t>
            </w:r>
          </w:p>
          <w:p w:rsidR="00637B20" w:rsidRPr="00BF4810" w:rsidRDefault="00637B20" w:rsidP="00CA4BF6">
            <w:pPr>
              <w:spacing w:before="120" w:after="120" w:line="240" w:lineRule="auto"/>
              <w:jc w:val="both"/>
              <w:rPr>
                <w:color w:val="000000" w:themeColor="text1"/>
              </w:rPr>
            </w:pPr>
            <w:r w:rsidRPr="00BF4810">
              <w:rPr>
                <w:rFonts w:ascii="Times New Roman" w:hAnsi="Times New Roman"/>
                <w:color w:val="000000" w:themeColor="text1"/>
              </w:rPr>
              <w:t>4. Việc cấp giấy phép đăng ký mở trường học phải căn cứ vào </w:t>
            </w:r>
            <w:bookmarkStart w:id="38" w:name="cumtu_3"/>
            <w:r w:rsidRPr="00BF4810">
              <w:rPr>
                <w:rFonts w:ascii="Times New Roman" w:hAnsi="Times New Roman"/>
                <w:color w:val="000000" w:themeColor="text1"/>
              </w:rPr>
              <w:t>quy hoạch,</w:t>
            </w:r>
            <w:bookmarkEnd w:id="38"/>
            <w:r w:rsidRPr="00BF4810">
              <w:rPr>
                <w:rFonts w:ascii="Times New Roman" w:hAnsi="Times New Roman"/>
                <w:color w:val="000000" w:themeColor="text1"/>
              </w:rPr>
              <w:t xml:space="preserve"> kế hoạch đào tạo quy định tại khoản 1 Điều này và quy định </w:t>
            </w:r>
            <w:r w:rsidRPr="00BF4810">
              <w:rPr>
                <w:color w:val="000000" w:themeColor="text1"/>
              </w:rPr>
              <w:t>khác của pháp luật có liên quan.</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39" w:name="dieu_23"/>
            <w:r w:rsidRPr="00BF4810">
              <w:rPr>
                <w:b/>
                <w:bCs/>
                <w:color w:val="000000" w:themeColor="text1"/>
              </w:rPr>
              <w:t>Điều 23. Quản lý, sử dụng kinh phí thực hiện nhiệm vụ y tế</w:t>
            </w:r>
            <w:bookmarkEnd w:id="39"/>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quản lý, sử dụng kinh phí thực hiện nhiệm vụ y tế phải đúng mục đích, đạt mục tiêu, đúng định mức, tiêu chuẩn, chế độ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xây dựng chiến lược, quy hoạch, kế hoạch phát triển dài hạn, 05 năm, hàng năm và các dự án, công trình về y tế phải trên cơ sở nghiên cứu, khảo sát, đánh giá thực trạng cơ sở vật chất, trang thiết bị, nguồn nhân lực và hiệu quả kinh tế - xã hội, bảo đảm tính đồng bộ trong hệ thống cơ sở y tế trong cả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3. Việc đầu tư xây dựng, mua sắm trang thiết bị, thuốc phòng bệnh, chữa bệnh phục vụ hoạt động của các cơ sở y tế do ngân sách nhà nước cấp kinh phí phải bảo đảm đúng quy hoạch, kế hoạch, đúng mục đích, đối tượng và quy trình về xây dựng, mua sắm, phù hợp với nhu cầu và điều kiện thực tế về cơ sở vật chất và nguồn nhân lực của cơ sở y tế.</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Việc cấp giấy phép đăng ký mở cơ sở khám bệnh, chữa bệnh phải căn cứ vào chiến lược, quy hoạch, kế hoạch phát triển quy định tại khoản 2 Điều này và quy định khác của pháp luật có liên quan.</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0" w:name="dieu_24"/>
            <w:r w:rsidRPr="00BF4810">
              <w:rPr>
                <w:b/>
                <w:bCs/>
                <w:color w:val="000000" w:themeColor="text1"/>
              </w:rPr>
              <w:t>Điều 24. Thành lập, quản lý, sử dụng quỹ có nguồn từ ngân sách nhà nước</w:t>
            </w:r>
            <w:bookmarkEnd w:id="4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thành lập các quỹ có nguồn từ ngân sách nhà nước phải đáp ứng đủ các yêu cầu, điều kiện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Có đề án thành lập quỹ, trong đó nêu rõ cơ sở pháp lý, sự cần thiết, ý nghĩa kinh tế - xã hội và tính không thay thế được bằng các hình thức cấp phát ngân sách;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Phù hợp với khả năng của ngân sách nhà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Không trùng lặp về mục đích, tôn chỉ của quỹ;</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Bảo đảm thành lập theo đúng trình tự, thủ tục,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quản lý, sử dụng quỹ có nguồn từ ngân sách nhà nước phải bảo đảm các nguyên tắc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Tuân thủ các quy định của pháp luật về ngân sách nhà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Thực hiện đúng quy chế hoạt động và cơ chế tài chính của quỹ;</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Bảo đảm đúng mục đích, tôn chỉ của quỹ;</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đầy đủ các quy định về thông tin báo cáo;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đ) Công khai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Quỹ có nguồn từ ngân sách nhà nước phải công khai các nội dung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Quy chế hoạt động và cơ chế tài chính của quỹ;</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Kế hoạch tài chính hàng năm, trong đó chi tiết các khoản thu, chi có quan hệ với ngân sách nhà nước theo quy định của cấp có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c) Kết quả hoạt động của quỹ;</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Quyết toán tài chính năm được cấp có thẩm quyền phê duyệt.</w:t>
            </w:r>
          </w:p>
          <w:p w:rsidR="00637B20" w:rsidRPr="00BF4810" w:rsidRDefault="00637B20" w:rsidP="00CA4BF6">
            <w:pPr>
              <w:pStyle w:val="NormalWeb"/>
              <w:spacing w:before="120" w:beforeAutospacing="0" w:after="120" w:afterAutospacing="0"/>
              <w:jc w:val="both"/>
              <w:rPr>
                <w:color w:val="000000" w:themeColor="text1"/>
              </w:rPr>
            </w:pPr>
            <w:bookmarkStart w:id="41" w:name="khoan_4_24"/>
            <w:r w:rsidRPr="00BF4810">
              <w:rPr>
                <w:color w:val="000000" w:themeColor="text1"/>
              </w:rPr>
              <w:t>4. Quỹ có nguồn gốc từ ngân sách nhà nước và các quỹ thành lập theo quy định của pháp luật nếu hoạt động không đúng tôn chỉ, mục đích hoặc đã hoàn thành mục tiêu, nhiệm vụ hoặc không hiệu quả thì người có thẩm quyền thành lập quỹ có trách nhiệm giải thể hoặc trình cấp có thẩm quyền giải thể theo quy định của pháp luật.</w:t>
            </w:r>
            <w:bookmarkEnd w:id="41"/>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2" w:name="dieu_25"/>
            <w:r w:rsidRPr="00BF4810">
              <w:rPr>
                <w:b/>
                <w:bCs/>
                <w:color w:val="000000" w:themeColor="text1"/>
              </w:rPr>
              <w:t>Điều 25. Thực hành tiết kiệm, chống lãng phí trong một số trường hợp sử dụng ngân sách nhà nước</w:t>
            </w:r>
            <w:bookmarkEnd w:id="4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Một số trường hợp sử dụng kinh phí ngân sách nhà nước quy định tại Điều này bao gồm: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Tổ chức hội nghị, hội thảo, tọa đàm;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Cử cán bộ, công chức, viên chức đi công tác, khảo sát trong và ngoài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Đào tạo, bồi dưỡng cán bộ, công chức, viên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Sử dụng điện,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đ) Sử dụng văn phòng phẩm, sách báo, tạp chí;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e) Tiếp khách, khánh tiết; tổ chức lễ hội, lễ kỷ niệm.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Đối với các trường hợp quy định tại khoản 1 Điều này, người đứng đầu cơ quan, tổ chức có thẩm quyền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Ban hành quy chế quản lý, giao mục tiêu, chỉ tiêu tiết kiệm và yêu cầu chống lãng phí đến từng bộ phận, cá nhân để thực hiện;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Quản lý, sử dụng kinh phí ngân sách nhà nước theo đúng định mức, tiêu chuẩn, chế độ và dự toán được duyệt, bảo đảm hoàn thành nhiệm vụ được giao;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Tùy theo tính chất chỉ tiêu, thực hiện khoán đến người sử dụng các khoản kinh phí hoạt động nếu đủ điều kiện theo quy định của pháp luật để bảo đảm hiệu quả và phù hợp với yêu cầu công việc;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kiểm tra, kiểm toán nội bộ hàng năm để kịp thời phát hiện, xử lý các hành vi vi phạm.</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3" w:name="dieu_26"/>
            <w:r w:rsidRPr="00BF4810">
              <w:rPr>
                <w:b/>
                <w:bCs/>
                <w:color w:val="000000" w:themeColor="text1"/>
              </w:rPr>
              <w:lastRenderedPageBreak/>
              <w:t>Điều 26. Giao tự chủ, tự chịu trách nhiệm về tài chính cho các cơ quan, tổ chức</w:t>
            </w:r>
            <w:bookmarkEnd w:id="4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Giao tự chủ, tự chịu trách nhiệm về biên chế và tài chính cho các cơ quan, tổ chức hoạt động bằng kinh phí ngân sách nhà nước khi có đủ điều kiện theo quy định của pháp luật; khuyến khích cơ quan, tổ chức thực hiện giao khoán một số khoản kinh phí đến người quản lý, sử dụng trực tiếp.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giao tự chủ, tự chịu trách nhiệm về tài chính phải căn cứ vào chức năng, nhiệm vụ và trên cơ sở đánh giá tình hình sử dụng kinh phí ngân sách thực tế của cơ quan, tổ chức, bảo đảm thực hành tiết kiệm, chống lãng phí. Việc xác định giá trị tài sản nhà nước để giao cho đơn vị sự nghiệp công lập tự chủ tài chính có đủ điều kiện theo cơ chế giao vốn cho doanh nghiệp phải thực hiện đúng quy định của pháp luật về quản lý, sử dụng tài sản nhà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Cơ quan, tổ chức được giao tự chủ, tự chịu trách nhiệm về tài chính phải thực hiện đúng quy định của pháp luật, bảo đảm thực hiện tốt chức năng, nhiệm vụ được giao và mục tiêu khi được giao khoán kinh phí hoạt động, được giao tự chủ tài chính.</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44" w:name="dieu_27"/>
            <w:r w:rsidRPr="00BF4810">
              <w:rPr>
                <w:b/>
                <w:bCs/>
                <w:color w:val="000000" w:themeColor="text1"/>
              </w:rPr>
              <w:t>Điều 27. Hành vi gây lãng phí trong lập, thẩm định, phê duyệt, phân bổ, giao dự toán, quyết toán, quản lý, sử dụng kinh phí ngân sách nhà nước</w:t>
            </w:r>
            <w:bookmarkEnd w:id="44"/>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Lập, thẩm định, phê duyệt, phân bổ và giao dự toán không đúng thẩm quyền, trình tự, nội dung và thời gian, không đúng đối tượng, vượt định mức, tiêu chuẩn, chế độ.</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Sử dụng kinh phí ngân sách nhà nước không đúng mục đích, đối tượng, dự toán được giao; vượt định mức, tiêu chuẩn, chế độ; không xây dựng kế hoạch, biện pháp và tổ chức thực hiện nhằm đạt được mục tiêu, chỉ tiêu tiết kiệm và yêu cầu chống lãng phí trong cơ quan, tổ chức.</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3. Quyết toán chi ngân sách nhà nước không đúng thủ tục, sai nội dung, đối tượng, vượt định mức, tiêu chuẩn, chế độ; duyệt quyết toán chậm, trì hoãn quyết toán sai quy định của pháp luật.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 xml:space="preserve">4. Quản lý, sử dụng quỹ có nguồn gốc từ ngân sách nhà nước và các quỹ thành lập theo quy định của pháp luật không đúng mục đích, tôn chỉ của </w:t>
            </w:r>
            <w:r w:rsidRPr="00BF4810">
              <w:rPr>
                <w:color w:val="000000" w:themeColor="text1"/>
              </w:rPr>
              <w:lastRenderedPageBreak/>
              <w:t>quỹ; không đúng quy chế hoạt động và cơ chế tài chính của quỹ.</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5. Lập, phê duyệt </w:t>
            </w:r>
            <w:bookmarkStart w:id="45" w:name="cumtu_4"/>
            <w:r w:rsidRPr="00BF4810">
              <w:rPr>
                <w:color w:val="000000" w:themeColor="text1"/>
              </w:rPr>
              <w:t>quy hoạch,</w:t>
            </w:r>
            <w:bookmarkEnd w:id="45"/>
            <w:r w:rsidRPr="00BF4810">
              <w:rPr>
                <w:color w:val="000000" w:themeColor="text1"/>
              </w:rPr>
              <w:t> kế hoạch đào tạo không căn cứ vào nhu cầu phát triển kinh tế - xã hội và đánh giá các điều kiện về cơ sở vật chất, thiết bị và số lượng, chất lượng đội ngũ giáo viên, giảng viên.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6. Xây dựng chương trình, nội dung giáo dục không bảo đảm tính cơ bản, toàn diện, tính thực tiễn, hợp lý, tính ổn định, thống nhất và tính kế thừa.</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color w:val="000000" w:themeColor="text1"/>
              </w:rPr>
              <w:t xml:space="preserve">7. Sử </w:t>
            </w:r>
            <w:r w:rsidRPr="00BF4810">
              <w:rPr>
                <w:rFonts w:ascii="Times New Roman" w:hAnsi="Times New Roman"/>
                <w:color w:val="000000" w:themeColor="text1"/>
              </w:rPr>
              <w:t>dụng kinh phí xây dựng chương trình, nội dung giáo dục không đúng mục đích, không phù hợp với </w:t>
            </w:r>
            <w:bookmarkStart w:id="46" w:name="cumtu_5"/>
            <w:r w:rsidRPr="00BF4810">
              <w:rPr>
                <w:rFonts w:ascii="Times New Roman" w:hAnsi="Times New Roman"/>
                <w:color w:val="000000" w:themeColor="text1"/>
              </w:rPr>
              <w:t>quy hoạch,</w:t>
            </w:r>
            <w:bookmarkEnd w:id="46"/>
            <w:r w:rsidRPr="00BF4810">
              <w:rPr>
                <w:rFonts w:ascii="Times New Roman" w:hAnsi="Times New Roman"/>
                <w:color w:val="000000" w:themeColor="text1"/>
              </w:rPr>
              <w:t> kế hoạch đào tạo, khả năng, năng lực của các cơ sở giáo dục.</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8. Xây dựng, phê duyệt chiến lược, quy hoạch, kế hoạch, các dự án, công trình về y tế không bảo đảm tính đồng bộ dẫn đến thiếu đội ngũ y, bác sĩ, sử dụng cơ sở khám bệnh, chữa bệnh đạt hiệu suất thấp.</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9. Mua sắm trang bị phục vụ hoạt động của cơ sở khám bệnh, chữa bệnh do ngân sách nhà nước cấp không đúng mục đích, trùng lắp với các nguồn kinh phí khác, mua sắm vượt quá nhu cầu dẫn đến không sử dụng hoặc sử dụng kém hiệu quả.</w:t>
            </w:r>
          </w:p>
          <w:p w:rsidR="00DA1665" w:rsidRPr="00BF4810" w:rsidRDefault="00DA1665" w:rsidP="00CA4BF6">
            <w:pPr>
              <w:spacing w:before="120" w:after="120" w:line="240" w:lineRule="auto"/>
              <w:jc w:val="both"/>
              <w:rPr>
                <w:color w:val="000000" w:themeColor="text1"/>
              </w:rPr>
            </w:pPr>
            <w:bookmarkStart w:id="47" w:name="khoan_10_27"/>
            <w:r w:rsidRPr="00BF4810">
              <w:rPr>
                <w:rFonts w:ascii="Times New Roman" w:hAnsi="Times New Roman"/>
                <w:color w:val="000000" w:themeColor="text1"/>
              </w:rPr>
              <w:t>10. Cấp phép thành lập trường học, cơ sở khám bệnh, chữa bệnh không phù hợp với chiến lược, quy hoạch, kế hoạch phát triển giáo dục, y tế và quy định khác của pháp luật có liên quan.</w:t>
            </w:r>
            <w:bookmarkEnd w:id="47"/>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w:t>
            </w:r>
            <w:r w:rsidRPr="00BF4810">
              <w:rPr>
                <w:rFonts w:ascii="Times New Roman" w:hAnsi="Times New Roman"/>
                <w:color w:val="000000" w:themeColor="text1"/>
              </w:rPr>
              <w:lastRenderedPageBreak/>
              <w:t xml:space="preserve">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8" w:name="dieu_28"/>
            <w:r w:rsidRPr="00BF4810">
              <w:rPr>
                <w:b/>
                <w:bCs/>
                <w:color w:val="000000" w:themeColor="text1"/>
              </w:rPr>
              <w:lastRenderedPageBreak/>
              <w:t>Điều 28. Mua sắm, trang bị, sửa chữa phương tiện đi lại</w:t>
            </w:r>
            <w:bookmarkEnd w:id="4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Mua sắm, trang bị phương tiện đi lại phải đúng đối tượng, phục vụ thiết thực cho công việc; không vượt định mức, tiêu chuẩn, chế độ do cơ quan nhà nước có thẩm quyền ban hành và phải thực hiện theo quy định của pháp luật về đấu thầu và pháp luật về quản lý, sử dụng tài sản nhà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Sửa chữa, thay thế phương tiện đi lại phải căn cứ vào định mức, tiêu chuẩn, chế độ và các quy định về tiêu chuẩn kỹ thuật của cơ quan, tổ chức có thẩm quyền.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Cơ quan, tổ chức được giao quản lý, sử dụng phương tiện đi lại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a) Xác định mục tiêu, chỉ tiêu tiết kiệm và yêu cầu chống lãng phí trong </w:t>
            </w:r>
            <w:r w:rsidRPr="00BF4810">
              <w:rPr>
                <w:color w:val="000000" w:themeColor="text1"/>
              </w:rPr>
              <w:lastRenderedPageBreak/>
              <w:t>mua sắm, sửa chữa, thay thế phương tiện đi lại;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Hàng năm, xây dựng kế hoạch mua sắm, trang bị mới, sửa chữa phương tiện đi lại hoặc thực hiện điều chuyển từ nơi thừa sang nơi thiếu để thực hiện mục tiêu, chỉ tiêu tiết kiệm được giao, bảo đảm hoàn thành nhiệm vụ.</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49" w:name="dieu_29"/>
            <w:r w:rsidRPr="00BF4810">
              <w:rPr>
                <w:b/>
                <w:bCs/>
                <w:color w:val="000000" w:themeColor="text1"/>
              </w:rPr>
              <w:t>Điều 29. Quản lý, sử dụng phương tiện đi lại</w:t>
            </w:r>
            <w:bookmarkEnd w:id="49"/>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Sử dụng phương tiện đi lại của cơ quan, tổ chức phải đúng mục đích, đối tượng và không vượt định mức, tiêu chuẩn, chế độ do cơ quan nhà nước có thẩm quyền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cá nhân được giao quản lý, sử dụng phương tiện đi lại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sử dụng phương tiện đi lại;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Thực hiện các biện pháp thực hành tiết kiệm, chống lãng phí trong việc bảo quản phương tiện đi lại, sử dụng nhiên liệu theo đúng định mức tiêu hao để thực hiện mục tiêu, chỉ tiêu tiết kiệm được giao.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Phương tiện đi lại không còn sử dụng được phải được thanh lý và nộp tiền thu được vào ngân sách nhà nước kịp thời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Chính phủ quy định và tổ chức thực hiện chế độ quản lý, sử dụng phương tiện đi lại theo các phương thức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Trang bị phương tiện đi lại theo chức danh, chức vụ, địa bàn, ngành nghề công tác;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Thuê phương tiện đi lại của doanh nghiệp dịch vụ để phục vụ công việc;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Khoán kinh phí cho người có tiêu chuẩn, chế độ sử dụng phương tiện đi lại.</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0" w:name="dieu_30"/>
            <w:r w:rsidRPr="00BF4810">
              <w:rPr>
                <w:b/>
                <w:bCs/>
                <w:color w:val="000000" w:themeColor="text1"/>
              </w:rPr>
              <w:t>Điều 30. Mua sắm, trang bị, quản lý, sử dụng phương tiện, thiết bị làm việc</w:t>
            </w:r>
            <w:bookmarkEnd w:id="5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1. Mua sắm, trang bị, quản lý, sử dụng phương tiện, thiết bị làm việc phải đúng mục đích, đối tượng; không vượt định mức, tiêu chuẩn, chế </w:t>
            </w:r>
            <w:r w:rsidRPr="00BF4810">
              <w:rPr>
                <w:color w:val="000000" w:themeColor="text1"/>
              </w:rPr>
              <w:lastRenderedPageBreak/>
              <w:t>độ do cơ quan nhà nước có thẩm quyền ban hành, phục vụ thiết thực, hiệu quả cho công việc, đáp ứng yêu cầu đổi mới công nghệ và phải thực hiện theo quy định của pháp luật về đấu thầu và pháp luật về quản lý, sử dụng tài sản nhà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quản lý, sử dụng phương tiện, thiết bị làm việc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Bố trí, phân công người quản lý, sử dụng; bảo trì, bảo dưỡng và mở sổ theo dõi các loại phương tiện, thiết bị làm việc;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Ban hành quy chế nội bộ về sử dụng phương tiện, thiết bị làm việc; giao mục tiêu, chỉ tiêu tiết kiệm và yêu cầu chống lãng phí đến từng bộ phận, cá nhân sử dụng để thực hiện;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Xử lý theo thẩm quyền hoặc báo cáo cơ quan, tổ chức có thẩm quyền xử lý phương tiện, thiết bị làm việc không cần sử dụng, sử dụng không hiệu quả hoặc không còn sử dụng được bằng hình thức điều chuyển, thu hồi, thanh lý hoặc bán theo quy định của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1" w:name="dieu_31"/>
            <w:r w:rsidRPr="00BF4810">
              <w:rPr>
                <w:b/>
                <w:bCs/>
                <w:color w:val="000000" w:themeColor="text1"/>
              </w:rPr>
              <w:t>Điều 31. Mua sắm, trang bị, quản lý, sử dụng phương tiện thông tin, liên lạc</w:t>
            </w:r>
            <w:bookmarkEnd w:id="5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Mua sắm, trang bị phương tiện thông tin, liên lạc tại trụ sở làm việc phải theo yêu cầu công việc, không vượt định mức, tiêu chuẩn, chế độ do cơ quan nhà nước có thẩm quyền ban hành. Phương tiện thông tin, liên lạc tại trụ sở làm việc chỉ được sử dụng vào mục đích công vụ.</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trang bị, sử dụng phương tiện thông tin, liên lạc cho cá nhân hoặc tại nhà riêng của cán bộ, công chức phải theo định mức, tiêu chuẩn, chế độ do cơ quan nhà nước có thẩm quyền ban hành và dự toán được duyệt; thực hiện khoán đến người sử dụng khoản kinh phí này.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Cơ quan, tổ chức được giao quản lý, sử dụng phương tiện thông tin, liên lạc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Ban hành và tổ chức thực hiện quy chế nội bộ về sử dụng phương tiện thông tin, liên lạc; giao mục tiêu, chỉ tiêu tiết kiệm và yêu cầu chống lãng phí đến từng bộ phận, cá nhân sử dụng để thực hiện;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b) Rà soát toàn bộ phương tiện thông tin, liên lạc thuộc phạm vi quản lý, thu hồi những phương tiện được trang bị không đúng đối tượng và lập kế hoạch trang bị, điều chuyển phương tiện thông tin, liên lạc phù hợp </w:t>
            </w:r>
            <w:r w:rsidRPr="00BF4810">
              <w:rPr>
                <w:color w:val="000000" w:themeColor="text1"/>
              </w:rPr>
              <w:lastRenderedPageBreak/>
              <w:t>với yêu cầu công việc, tiết kiệm và hiệu quả.</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52" w:name="dieu_32"/>
            <w:r w:rsidRPr="00BF4810">
              <w:rPr>
                <w:b/>
                <w:bCs/>
                <w:color w:val="000000" w:themeColor="text1"/>
              </w:rPr>
              <w:t>Điều 32. Hành vi gây lãng phí trong mua sắm, trang bị, quản lý, sử dụng phương tiện đi lại, phương tiện, thiết bị làm việc và phương tiện thông tin, liên lạc</w:t>
            </w:r>
            <w:bookmarkEnd w:id="52"/>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Phê duyệt mua sắm, trang bị phương tiện đi lại, phương tiện, thiết bị làm việc và phương tiện thông tin, liên lạc không đúng đối tượng; vượt định mức, tiêu chuẩn, chế độ do cơ quan nhà nước có thẩm quyền ban hành.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Bố trí sử dụng phương tiện đi lại, phương tiện, thiết bị làm việc và phương tiện thông tin, liên lạc không đúng mục đích; vượt định mức, tiêu chuẩn, chế độ do cơ quan nhà nước có thẩm quyền ban hành.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3. Sử dụng phương tiện đi lại, phương tiện, thiết bị làm việc và phương tiện thông tin, liên lạc không vì mục đích công vụ hoặc sử dụng vào mục đích sản xuất, kinh doanh dịch vụ, cho thuê, liên doanh, liên kết khi chưa có quyết định của cấp có thẩm quyền.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4. Không xử lý theo thẩm quyền hoặc báo cáo cơ quan nhà nước có thẩm quyền xử lý kịp thời đối với phương tiện đi lại, phương tiện, thiết bị làm việc và phương tiện thông tin, liên lạc không có nhu cầu sử dụng hoặc sử dụng không hiệu quả.</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5. Thiếu trách nhiệm trong việc bảo quản phương tiện đi lại, phương tiện, thiết bị làm việc và phương tiện thông tin, liên lạc gây hư hỏng, thất thoát tài sản.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6. Không xây dựng biện pháp để thực hiện mục tiêu, chỉ tiêu tiết kiệm và yêu cầu chống lãng phí trong cơ quan, tổ chức.</w:t>
            </w: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53" w:name="dieu_33"/>
            <w:r w:rsidRPr="00BF4810">
              <w:rPr>
                <w:rFonts w:ascii="Times New Roman" w:hAnsi="Times New Roman"/>
                <w:b/>
                <w:bCs/>
                <w:color w:val="000000" w:themeColor="text1"/>
              </w:rPr>
              <w:t>Điều 33. Lập, thẩm định, phê duyệt quy hoạch, kế hoạch và danh mục dự án đầu tư</w:t>
            </w:r>
            <w:bookmarkEnd w:id="53"/>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Việc lập, thẩm định, phê duyệt quy hoạch, kế hoạch phát triển kinh tế - xã hội; quy hoạch, kế hoạch phát triển ngành, vùng, lĩnh vực và sản phẩm; quy hoạch, kế hoạch sử dụng đất và quy hoạch xây dựng phải phù hợp với định hướng, chiến lược phát triển kinh tế - xã hội và khả năng của nền kinh tế.</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2. Việc lập, thẩm định và phê duyệt danh mục dự án đầu tư phải phù hợp với quy hoạch, kế hoạch phát triển kinh tế - xã hội; quy hoạch, kế hoạch phát triển ngành, vùng, lĩnh vực và sản phẩm; quy hoạch, kế hoạch sử dụng đất và quy hoạch xây dựng.</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54" w:name="dieu_34"/>
            <w:r w:rsidRPr="00BF4810">
              <w:rPr>
                <w:rFonts w:ascii="Times New Roman" w:hAnsi="Times New Roman"/>
                <w:b/>
                <w:bCs/>
                <w:color w:val="000000" w:themeColor="text1"/>
              </w:rPr>
              <w:t>Điều 34. Lập, thẩm định, phê duyệt dự án đầu tư</w:t>
            </w:r>
            <w:bookmarkEnd w:id="54"/>
          </w:p>
          <w:p w:rsidR="00637B20" w:rsidRPr="00BF4810" w:rsidRDefault="00637B20" w:rsidP="00CA4BF6">
            <w:pPr>
              <w:spacing w:before="120" w:after="120" w:line="240" w:lineRule="auto"/>
              <w:jc w:val="both"/>
              <w:rPr>
                <w:rFonts w:ascii="Times New Roman" w:hAnsi="Times New Roman"/>
                <w:color w:val="000000" w:themeColor="text1"/>
              </w:rPr>
            </w:pPr>
            <w:bookmarkStart w:id="55" w:name="khoan_1_34"/>
            <w:r w:rsidRPr="00BF4810">
              <w:rPr>
                <w:rFonts w:ascii="Times New Roman" w:hAnsi="Times New Roman"/>
                <w:color w:val="000000" w:themeColor="text1"/>
              </w:rPr>
              <w:t>1. Lập, thẩm định dự án đầu tư phải phù hợp với quy hoạch, kế hoạch phát triển kinh tế - xã hội; quy hoạch, kế hoạch phát triển ngành, vùng; quy hoạch, kế hoạch sử dụng đất; quy hoạch xây dựng; quy hoạch, kế hoạch, danh mục dự án đầu tư theo đúng tiêu chuẩn, quy chuẩn trong xây dựng.</w:t>
            </w:r>
            <w:bookmarkEnd w:id="55"/>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Phê duyệt dự án đầu tư phải phù hợp với khả năng bố trí nguồn vốn; bảo đảm cân đối giữa nguồn vật tư, nguyên liệu với năng lực sản xuất và thị trường tiêu thụ; đạt hiệu quả kinh tế - xã hội và bảo vệ môi trường sinh thái.</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Dự án đầu tư trước khi quyết định đầu tư phải chứng minh rõ nguồn vốn đầu tư, bảo đảm cân đối đủ nguồn vốn để thực hiện dự án đúng tiến độ.</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6" w:name="dieu_35"/>
            <w:r w:rsidRPr="00BF4810">
              <w:rPr>
                <w:b/>
                <w:bCs/>
                <w:color w:val="000000" w:themeColor="text1"/>
              </w:rPr>
              <w:t>Điều 35. Khảo sát, thiết kế xây dựng công trình</w:t>
            </w:r>
            <w:bookmarkEnd w:id="56"/>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khảo sát, thiết kế xây dựng công trình phải theo đúng quy trình, quy phạm khảo sát, thiết kế do cơ quan nhà nước có thẩm quyền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Việc thẩm định, phê duyệt thiết kế xây dựng công trình phải theo đúng tiêu chuẩn, quy chuẩn xây dựng do cơ quan nhà nước có thẩm quyền ban hành.</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7" w:name="dieu_36"/>
            <w:r w:rsidRPr="00BF4810">
              <w:rPr>
                <w:b/>
                <w:bCs/>
                <w:color w:val="000000" w:themeColor="text1"/>
              </w:rPr>
              <w:t>Điều 36. Lập, thẩm định, phê duyệt tổng dự toán, dự toán công trình</w:t>
            </w:r>
            <w:bookmarkEnd w:id="57"/>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lập, thẩm định, phê duyệt tổng dự toán, dự toán công trình phải căn cứ vào định mức, đơn giá, tiêu chuẩn xây dựng do cơ quan nhà nước có thẩm quyền ban hành và phải phù hợp với thiết kế xây dựng công trình đã được phê duyệt.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Việc điều chỉnh tổng dự toán, dự toán công trình phải căn cứ vào thực tế thực hiện, làm rõ nguyên nhân chủ quan, khách quan, trách nhiệm liên </w:t>
            </w:r>
            <w:r w:rsidRPr="00BF4810">
              <w:rPr>
                <w:color w:val="000000" w:themeColor="text1"/>
              </w:rPr>
              <w:lastRenderedPageBreak/>
              <w:t>quan đến việc phải điều chỉnh và tuân thủ quy trình, thủ tục, thẩm quyền theo quy định của pháp luật về đầu tư, xây dựng, đấu thầu và quy định khác của pháp luật có liên quan.</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8" w:name="dieu_37"/>
            <w:r w:rsidRPr="00BF4810">
              <w:rPr>
                <w:b/>
                <w:bCs/>
                <w:color w:val="000000" w:themeColor="text1"/>
              </w:rPr>
              <w:t>Điều 37. Lựa chọn nhà thầu, tổ chức tư vấn giám sát thực hiện dự án đầu tư</w:t>
            </w:r>
            <w:bookmarkEnd w:id="5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Chủ đầu tư phải thực hiện thông báo công khai việc mời thầu trên phương tiện thông tin đại chúng và tổ chức đấu thầu theo đúng quy định của pháp luật về đấu thầu để lựa chọn nhà thầu, tổ chức tư vấn giám sát.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Nhà thầu, tổ chức tư vấn giám sát được lựa chọn phải có đủ điều kiện, năng lực thực hiện, giám sát thực hiện dự án đầu tư; có phương án tiết kiệm, chống lãng phí.</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59" w:name="dieu_38"/>
            <w:r w:rsidRPr="00BF4810">
              <w:rPr>
                <w:b/>
                <w:bCs/>
                <w:color w:val="000000" w:themeColor="text1"/>
              </w:rPr>
              <w:t>Điều 38. Thực hiện dự án đầu tư, thi công công trình</w:t>
            </w:r>
            <w:bookmarkEnd w:id="59"/>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Dự án đầu tư chỉ được thực hiện, công trình chỉ được thi công khi đã được cơ quan nhà nước có thẩm quyền phê duyệt. Dự án đầu tư, công trình không nằm trong quy hoạch, kế hoạch, không bảo đảm các điều kiện quy định, không đúng quy trình, thủ tục đầu tư phải bị đình chỉ hoặc hủy bỏ.</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Giải phóng mặt bằng để thực hiện dự án đầu tư xây dựng phải bảo đảm tiến độ thực hiện dự án. Việc bồi thường, hỗ trợ và tái định cư khi Nhà nước thu hồi đất để thực hiện dự án đầu tư xây dựng phải bảo đảm dân chủ, khách quan, công khai, minh bạch, kịp thời và đúng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Thi công công trình phải đúng thiết kế, quy chuẩn, tiêu chuẩn xây dựng; đúng tiến độ đã được phê duyệt. Chủ đầu tư, chủ dự án phải chịu trách nhiệm kiểm tra, yêu cầu nhà thầu thực hiện đúng thời gian thi công, thi công đúng thiết kế, sử dụng nguyên liệu, vật liệu theo đúng tiêu chuẩn chất lượng, yêu cầu kỹ thuật, bảo đảm chất lượng công trình và tiến độ thi công.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Tổ chức tư vấn giám sát thi công công trình có trách nhiệm thực hiện đầy đủ nghĩa vụ đã cam kết với chủ đầu tư, chủ dự án; phát hiện và ngăn chặn kịp thời hành vi tiêu cực, gây lãng phí trong quá trình thi công.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Chủ đầu tư, chủ dự án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a) Xác định cụ thể mục tiêu, chỉ tiêu tiết kiệm và yêu cầu chống lãng phí để giao cho nhà thầu thực hiện;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Không được tự ý thay đổi thiết kế, dự toán công trình hoặc giá trúng thầu đã được duyệt; tiến hành nghiệm thu và quyết toán công trình theo đúng quy định.</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60" w:name="dieu_39"/>
            <w:r w:rsidRPr="00BF4810">
              <w:rPr>
                <w:b/>
                <w:bCs/>
                <w:color w:val="000000" w:themeColor="text1"/>
              </w:rPr>
              <w:t>Điều 39. Quản lý vốn đầu tư xây dựng</w:t>
            </w:r>
            <w:bookmarkEnd w:id="6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Quản lý vốn đầu tư xây dựng phải bảo đảm nguyên tắc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Tuân thủ các quy định của pháp luật về quản lý vốn đầu tư, bảo đảm trong phạm vi danh mục dự án đầu tư, dự án hỗ trợ đầu tư được duyệt;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Bảo đảm thực hiện đúng tiêu chuẩn, quy chuẩn, định mức, đơn giá, quy trình, thủ tục theo quy định của pháp luật về đầu tư, xây dựng, đấu thầu;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Phù hợp với khả năng bố trí nguồn vốn, bảo đảm đúng tiến độ trong phạm vi tổng dự toán công trình;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Bảo đảm hiệu quả kinh tế - xã hội và phù hợp với mục tiêu, yêu cầu đầu tư.</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quản lý vốn đầu tư xây dựng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quản lý vốn đầu tư xây dựng để giao cho cơ quan, tổ chức sử dụng thực hiện, bảo đảm tiết kiệm, hiệu quả;</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Bảo đảm đầu tư tập trung, đúng mục tiêu, có hiệu quả, bố trí vốn kịp thời, tiết kiệm;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Thực hiện giám sát, kiểm tra, thanh tra, kiểm toán nội bộ việc quản lý vốn trong cơ quan, tổ chức. Xử lý theo thẩm quyền hoặc kiến nghị cấp có thẩm quyền xử lý kịp thời các trường hợp lãng phí xảy ra.</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61" w:name="dieu_40"/>
            <w:r w:rsidRPr="00BF4810">
              <w:rPr>
                <w:b/>
                <w:bCs/>
                <w:color w:val="000000" w:themeColor="text1"/>
              </w:rPr>
              <w:t>Điều 40. Sử dụng vốn đầu tư xây dựng</w:t>
            </w:r>
            <w:bookmarkEnd w:id="6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Sử dụng vốn đầu tư xây dựng phải bảo đảm thực hiện đúng tiêu chuẩn, quy chuẩn, định mức, đơn giá, quy trình, thủ tục theo quy định của pháp luật về đầu tư, xây dựng và đấu thầu.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Đối với các dự án được ngân sách nhà nước hỗ trợ một phần kinh phí chủ đầu tư phải chứng minh và cam kết bảo đảm đủ nguồn vốn đối ứng </w:t>
            </w:r>
            <w:r w:rsidRPr="00BF4810">
              <w:rPr>
                <w:color w:val="000000" w:themeColor="text1"/>
              </w:rPr>
              <w:lastRenderedPageBreak/>
              <w:t>trước khi dự án được phê duyệt.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Chủ đầu tư, chủ dự án sử dụng vốn đầu tư xây dựng có trách nhiệm xây dựng kế hoạch, biện pháp để tổ chức thực hiện mục tiêu, chỉ tiêu tiết kiệm và yêu cầu chống lãng phí được giao, bảo đảm hoàn thành công trình, dự án đầu tư đúng tiến độ; tổ chức hoạt động thanh tra nhân dân, kiểm toán nội bộ, đánh giá hàng năm, kịp thời phát hiện các sai phạm về thực hành tiết kiệm, chống lãng phí để xử lý theo quy định của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62" w:name="dieu_41"/>
            <w:r w:rsidRPr="00BF4810">
              <w:rPr>
                <w:rFonts w:ascii="Times New Roman" w:hAnsi="Times New Roman"/>
                <w:b/>
                <w:bCs/>
                <w:color w:val="000000" w:themeColor="text1"/>
              </w:rPr>
              <w:t>Điều 41. Tổ chức lễ động thổ, lễ khởi công, lễ khánh thành công trình xây dựng</w:t>
            </w:r>
            <w:bookmarkEnd w:id="62"/>
          </w:p>
          <w:p w:rsidR="00637B20" w:rsidRPr="00BF4810" w:rsidRDefault="00637B20" w:rsidP="00CA4BF6">
            <w:pPr>
              <w:spacing w:before="120" w:after="120" w:line="240" w:lineRule="auto"/>
              <w:jc w:val="both"/>
              <w:rPr>
                <w:rFonts w:ascii="Times New Roman" w:hAnsi="Times New Roman"/>
                <w:color w:val="000000" w:themeColor="text1"/>
              </w:rPr>
            </w:pPr>
            <w:bookmarkStart w:id="63" w:name="khoan_1_41"/>
            <w:r w:rsidRPr="00BF4810">
              <w:rPr>
                <w:rFonts w:ascii="Times New Roman" w:hAnsi="Times New Roman"/>
                <w:color w:val="000000" w:themeColor="text1"/>
              </w:rPr>
              <w:t>1. Việc sử dụng kinh phí ngân sách nhà nước để tổ chức lễ động thổ, lễ khởi công, lễ khánh thành chỉ được thực hiện đối với các công trình sau đây:</w:t>
            </w:r>
            <w:bookmarkEnd w:id="63"/>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Công trình quan trọng quốc gia;</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Công trình có giá trị lớn, có ý nghĩa quan trọng về kinh tế, chính trị, văn hóa, xã hội của địa phương.</w:t>
            </w:r>
          </w:p>
          <w:p w:rsidR="00637B20" w:rsidRPr="00BF4810" w:rsidRDefault="00637B20" w:rsidP="00CA4BF6">
            <w:pPr>
              <w:spacing w:before="120" w:after="120" w:line="240" w:lineRule="auto"/>
              <w:jc w:val="both"/>
              <w:rPr>
                <w:rFonts w:ascii="Times New Roman" w:hAnsi="Times New Roman"/>
                <w:color w:val="000000" w:themeColor="text1"/>
              </w:rPr>
            </w:pPr>
            <w:bookmarkStart w:id="64" w:name="khoan_2_41"/>
            <w:r w:rsidRPr="00BF4810">
              <w:rPr>
                <w:rFonts w:ascii="Times New Roman" w:hAnsi="Times New Roman"/>
                <w:color w:val="000000" w:themeColor="text1"/>
              </w:rPr>
              <w:t>2. Thủ tướng Chính phủ quyết định việc tổ chức lễ động thổ, lễ khởi công, lễ khánh thành đối với công trình quy định tại điểm a khoản 1 Điều này và quy định việc tổ chức lễ động thổ, lễ khởi công, lễ khánh thành đối với công trình quy định tại điểm b khoản 1 Điều này.</w:t>
            </w:r>
            <w:bookmarkEnd w:id="64"/>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65" w:name="dieu_42"/>
            <w:r w:rsidRPr="00BF4810">
              <w:rPr>
                <w:rFonts w:ascii="Times New Roman" w:hAnsi="Times New Roman"/>
                <w:b/>
                <w:bCs/>
                <w:color w:val="000000" w:themeColor="text1"/>
              </w:rPr>
              <w:t>Điều 42. Quản lý, sử dụng trụ sở làm việc, cơ sở hoạt động sự nghiệp</w:t>
            </w:r>
            <w:bookmarkEnd w:id="65"/>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Cơ quan, tổ chức được giao quản lý, sử dụng trụ sở làm việc, tài sản khác gắn liền với diện tích đất thuộc trụ sở làm việc hoặc cơ sở hoạt động sự nghiệp phải quản lý, sử dụng theo đúng mục đích, đúng quy định của pháp luật, bảo đảm tiết kiệm và hiệu quả.</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Việc xây dựng mới, nâng cấp, cải tạo, sửa chữa hoặc thuê trụ sở làm việc, cơ sở hoạt động sự nghiệp của cơ quan, tổ chức sử dụng ngân sách nhà nước phải phù hợp với định mức, tiêu chuẩn, chế độ do cơ quan nhà nước có thẩm quyền ban hành.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Trụ sở làm việc sử dụng không đúng mục đích hoặc không sử dụng phải bị thu hồi và xử lý theo quy định của pháp luật về quản lý, sử dụng tài sản nhà nước và pháp luật về ngân sách nhà nước.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66" w:name="dieu_43"/>
            <w:r w:rsidRPr="00BF4810">
              <w:rPr>
                <w:b/>
                <w:bCs/>
                <w:color w:val="000000" w:themeColor="text1"/>
              </w:rPr>
              <w:lastRenderedPageBreak/>
              <w:t>Điều 43. Quản lý, sử dụng nhà ở công vụ</w:t>
            </w:r>
            <w:bookmarkEnd w:id="66"/>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Nhà ở công vụ được bố trí cho cán bộ, công chức để ở trong thời gian thực thi công vụ theo đúng đối tượng, định mức, tiêu chuẩn, chế độ do cơ quan nhà nước có thẩm quyền ban hành. Nhà ở công vụ bố trí không đúng đối tượng, sử dụng không đúng mục đích, không sử dụng hoặc đã hết thời hạn sử dụng theo hợp đồng phải bị thu hồi.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quản lý nhà ở công vụ phải xây dựng và ban hành quy chế quản lý nhà ở công vụ, thực hiện ký hợp đồng với người được giao sử dụng nhà ở công vụ, định kỳ kiểm tra việc thực hiện hợp đồng, kiểm tra thu hồi nhà khi hết hạn hợp đồng.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Người được giao sử dụng nhà ở công vụ phải thực hiện đúng quy chế quản lý nhà ở công vụ, sử dụng đúng mục đích, giữ gìn nhà ở và tài sản khác theo hồ sơ giao nhận; không được tự ý cải tạo, sửa chữa, làm thay đổi kết cấu, công năng của nhà ở công vụ; không được chuyển đổi hoặc cho thuê lại dưới bất kỳ hình thức nào và phải trả lại cho cơ quan quản lý khi không còn thuộc đối tượng được thuê nhà ở công vụ hoặc khi không còn nhu cầu thuê nhà ở công vụ.</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67" w:name="dieu_44"/>
            <w:r w:rsidRPr="00BF4810">
              <w:rPr>
                <w:b/>
                <w:bCs/>
                <w:color w:val="000000" w:themeColor="text1"/>
              </w:rPr>
              <w:t>Điều 44. Quản lý, sử dụng công trình phúc lợi công cộng</w:t>
            </w:r>
            <w:bookmarkEnd w:id="67"/>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Công trình phúc lợi công cộng phải được quản lý, sử dụng đúng mục đích. Công trình phúc lợi công cộng không đưa vào sử dụng, sử dụng kém hiệu quả phải bị thu hồi, giao cho cơ quan, tổ chức khác quản lý, sử dụng.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được giao quản lý, sử dụng công trình phúc lợi công cộng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Xây dựng và ban hành quy chế quản lý công trình; xây dựng kế hoạch bảo quản, khai thác, tu bổ và sử dụng tiết kiệm, hiệu quả;</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Xác định mục tiêu, chỉ tiêu tiết kiệm và yêu cầu chống lãng phí trong quản lý, sử dụng công trình phúc lợi công cộng;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Thực hiện giám sát, kiểm tra, quản lý việc sử dụng công trình phúc lợi công cộng.</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68" w:name="dieu_45"/>
            <w:r w:rsidRPr="00BF4810">
              <w:rPr>
                <w:b/>
                <w:bCs/>
                <w:color w:val="000000" w:themeColor="text1"/>
              </w:rPr>
              <w:t xml:space="preserve">Điều 45. Hành vi gây lãng phí trong đầu tư xây dựng, quản lý, sử dụng trụ sở làm việc, nhà ở công vụ và công trình phúc lợi công </w:t>
            </w:r>
            <w:r w:rsidRPr="00BF4810">
              <w:rPr>
                <w:b/>
                <w:bCs/>
                <w:color w:val="000000" w:themeColor="text1"/>
              </w:rPr>
              <w:lastRenderedPageBreak/>
              <w:t>cộng</w:t>
            </w:r>
            <w:bookmarkEnd w:id="68"/>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Phê duyệt dự án đầu tư không nằm trong quy hoạch, kế hoạch được duyệt; thiếu tính khoa học, không đúng tiêu chuẩn, quy chuẩn; vượt định mức, đơn giá theo quy định của pháp luật.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Khảo sát địa hình, địa chất không tuân thủ quy trình, quy phạm do cơ quan nhà nước có thẩm quyền ban hành; phản ánh số liệu khảo sát không chính xác, trung thực, khách quan. Thiết kế, thẩm định, phê duyệt thiết kế xây dựng công trình không thực hiện đúng quy trình, quy phạm, tiêu chuẩn, quy chuẩn do cơ quan nhà nước có thẩm quyền ban hành.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3. Giải phóng mặt bằng, thực hiện dự án chậm so với tiến độ đã được phê duyệt do nguyên nhân chủ quan; thực hiện dự án, khởi công công trình trước khi cơ quan nhà nước có thẩm quyền phê duyệt.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4. Bố trí vốn dàn trải, chậm tiến độ theo kế hoạch; không quyết toán, chậm quyết toán công trình, dự án.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5. Sử dụng vốn đầu tư không đúng tiêu chuẩn, quy chuẩn; vượt định mức, đơn giá theo quy định của pháp luật.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6. Tự điều chỉnh tổng dự toán công trình trái với quy định của pháp luật về đấu thầu và quy định khác của pháp luật có liên quan. Tự điều chỉnh thiết kế, quy chuẩn, tiêu chuẩn xây dựng so với thiết kế, quy chuẩn, tiêu chuẩn đã được cấp có thẩm quyền phê duyệt.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7. Sử dụng trụ sở làm việc, nhà ở công vụ không đúng mục đích, không đúng đối tượng, vượt định mức, tiêu chuẩn, chế độ do cơ quan nhà nước có thẩm quyền ban hành.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8. Không xử lý theo thẩm quyền hoặc không báo cáo với cơ quan nhà nước có thẩm quyền để xử lý kịp thời đối với công trình do nhà nước đầu tư không sử dụng được, không có nhu cầu sử dụng hoặc sử dụng hiệu quả thấp, không đạt mục tiêu đã định.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9. Sử dụng kinh phí ngân sách nhà nước để tổ chức lễ động thổ, lễ khởi công, lễ khánh thành các công trình không thuộc quy định tại</w:t>
            </w:r>
            <w:r w:rsidRPr="00BF4810">
              <w:rPr>
                <w:rStyle w:val="apple-converted-space"/>
                <w:color w:val="000000" w:themeColor="text1"/>
              </w:rPr>
              <w:t> </w:t>
            </w:r>
            <w:bookmarkStart w:id="69" w:name="tc_4"/>
            <w:r w:rsidRPr="00BF4810">
              <w:rPr>
                <w:color w:val="000000" w:themeColor="text1"/>
              </w:rPr>
              <w:t>khoản 1 Điều 41 của Luật này</w:t>
            </w:r>
            <w:bookmarkEnd w:id="69"/>
            <w:r w:rsidRPr="00BF4810">
              <w:rPr>
                <w:color w:val="000000" w:themeColor="text1"/>
              </w:rPr>
              <w: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 xml:space="preserve">10. Không xây dựng các biện pháp và tổ chức thực hiện mục tiêu, chỉ tiêu tiết kiệm và yêu cầu chống lãng phí trong đầu tư xây dựng, quản lý, sử dụng trụ sở làm việc, nhà ở công vụ và công trình phúc lợi công </w:t>
            </w:r>
            <w:r w:rsidRPr="00BF4810">
              <w:rPr>
                <w:color w:val="000000" w:themeColor="text1"/>
              </w:rPr>
              <w:lastRenderedPageBreak/>
              <w:t>cộng.</w:t>
            </w: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color w:val="000000" w:themeColor="text1"/>
              </w:rPr>
            </w:pPr>
            <w:bookmarkStart w:id="70" w:name="dieu_46"/>
            <w:r w:rsidRPr="00BF4810">
              <w:rPr>
                <w:rFonts w:ascii="Times New Roman" w:hAnsi="Times New Roman"/>
                <w:b/>
                <w:bCs/>
                <w:color w:val="000000" w:themeColor="text1"/>
              </w:rPr>
              <w:lastRenderedPageBreak/>
              <w:t>Điều 46. Nguyên tắc thực hành tiết kiệm, chống lãng phí trong quản lý, khai thác, sử dụng tài nguyên</w:t>
            </w:r>
            <w:bookmarkEnd w:id="70"/>
          </w:p>
          <w:p w:rsidR="00637B20" w:rsidRPr="00BF4810" w:rsidRDefault="00637B20" w:rsidP="00CA4BF6">
            <w:pPr>
              <w:spacing w:before="120" w:after="120" w:line="240" w:lineRule="auto"/>
              <w:jc w:val="both"/>
              <w:rPr>
                <w:rFonts w:ascii="Times New Roman" w:hAnsi="Times New Roman"/>
                <w:color w:val="000000" w:themeColor="text1"/>
              </w:rPr>
            </w:pPr>
            <w:bookmarkStart w:id="71" w:name="khoan_1_46"/>
            <w:r w:rsidRPr="00BF4810">
              <w:rPr>
                <w:rFonts w:ascii="Times New Roman" w:hAnsi="Times New Roman"/>
                <w:color w:val="000000" w:themeColor="text1"/>
              </w:rPr>
              <w:t>1. Phù hợp với quy hoạch, kế hoạch khai thác và bảo vệ tài nguyên đã được cấp có thẩm quyền phê duyệt.</w:t>
            </w:r>
            <w:bookmarkEnd w:id="71"/>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Phải đánh giá tác động, hiệu quả kinh tế - xã hội và yêu cầu phát triển bền vững của quốc gia gắn với bảo vệ môi trường.</w:t>
            </w:r>
          </w:p>
          <w:p w:rsidR="00637B20" w:rsidRPr="00BF4810" w:rsidRDefault="00637B20" w:rsidP="00CA4BF6">
            <w:pPr>
              <w:spacing w:before="120" w:after="120" w:line="240" w:lineRule="auto"/>
              <w:jc w:val="both"/>
              <w:rPr>
                <w:color w:val="000000" w:themeColor="text1"/>
              </w:rPr>
            </w:pPr>
            <w:r w:rsidRPr="00BF4810">
              <w:rPr>
                <w:rFonts w:ascii="Times New Roman" w:hAnsi="Times New Roman"/>
                <w:color w:val="000000" w:themeColor="text1"/>
              </w:rPr>
              <w:t>3. Phải sử dụng tiến bộ khoa học, công nghệ trong khai thác, chế biến tài nguyên</w:t>
            </w:r>
            <w:r w:rsidRPr="00BF4810">
              <w:rPr>
                <w:color w:val="000000" w:themeColor="text1"/>
              </w:rPr>
              <w:t>; bảo đảm quản lý, khai thác, sử dụng hợp lý, hiệu quả, tiết kiệm, đúng mục đích. Chỉ cấp phép khai thác, chế biến tài nguyên khi việc khai thác, chế biến tài nguyên đáp ứng được yêu cầu sử dụng tiến bộ khoa học, công nghệ.</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Bảo đảm đúng trình tự, thủ tục theo quy định của pháp luật về đất đai, tài nguyên nước, khoáng sản, bảo vệ và phát triển rừng, các loại tài nguyên khác.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72" w:name="dieu_47"/>
            <w:r w:rsidRPr="00BF4810">
              <w:rPr>
                <w:b/>
                <w:bCs/>
                <w:color w:val="000000" w:themeColor="text1"/>
              </w:rPr>
              <w:t>Điều 47. Quản lý, sử dụng đất</w:t>
            </w:r>
            <w:bookmarkEnd w:id="7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quản lý, sử dụng đất của cơ quan, tổ chức, hộ gia đình và cá nhân phải bảo đảm: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Đúng quy hoạch, kế hoạch sử dụng đất;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Đúng mục đích sử dụng đất;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Tiết kiệm, hiệu quả, bảo vệ môi trường và không làm tổn hại đến lợi ích chính đáng của người sử dụng đất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được giao quản lý, sử dụng đất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Quản lý, sử dụng đất theo đúng quy định tại Giấy chứng nhận quyền sử dụng đất, quyền sở hữu nhà ở và tài sản khác gắn liền với đất, quyết định giao đất, hợp đồng thuê đất và các quy định khác của pháp luật về đất đai;</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b) Xác định mục tiêu, chỉ tiêu tiết kiệm và yêu cầu chống lãng phí trong quản lý, sử dụng đất và xây dựng kế hoạch, biện pháp để thực hiện mục tiêu, chỉ tiêu tiết kiệm và yêu cầu chống lãng phí trong quản lý, sử dụng đất; thực hiện quy định của pháp luật về quản lý, sử dụng đất theo quy </w:t>
            </w:r>
            <w:r w:rsidRPr="00BF4810">
              <w:rPr>
                <w:color w:val="000000" w:themeColor="text1"/>
              </w:rPr>
              <w:lastRenderedPageBreak/>
              <w:t>định của</w:t>
            </w:r>
            <w:bookmarkStart w:id="73" w:name="tvpllink_hgwsdbdiqw"/>
            <w:r w:rsidR="004A0E30" w:rsidRPr="00BF4810">
              <w:rPr>
                <w:color w:val="000000" w:themeColor="text1"/>
              </w:rPr>
              <w:fldChar w:fldCharType="begin"/>
            </w:r>
            <w:r w:rsidRPr="00BF4810">
              <w:rPr>
                <w:color w:val="000000" w:themeColor="text1"/>
              </w:rPr>
              <w:instrText>HYPERLINK "https://thuvienphapluat.vn/van-ban/Bat-dong-san/Luat-dat-dai-2013-215836.aspx" \t "_blank"</w:instrText>
            </w:r>
            <w:r w:rsidR="004A0E30" w:rsidRPr="00BF4810">
              <w:rPr>
                <w:color w:val="000000" w:themeColor="text1"/>
              </w:rPr>
              <w:fldChar w:fldCharType="separate"/>
            </w:r>
            <w:r w:rsidRPr="00BF4810">
              <w:rPr>
                <w:rStyle w:val="Hyperlink"/>
                <w:color w:val="000000" w:themeColor="text1"/>
              </w:rPr>
              <w:t>Luật đất đai</w:t>
            </w:r>
            <w:r w:rsidR="004A0E30" w:rsidRPr="00BF4810">
              <w:rPr>
                <w:color w:val="000000" w:themeColor="text1"/>
              </w:rPr>
              <w:fldChar w:fldCharType="end"/>
            </w:r>
            <w:bookmarkEnd w:id="73"/>
            <w:r w:rsidRPr="00BF4810">
              <w:rPr>
                <w:rStyle w:val="apple-converted-space"/>
                <w:color w:val="000000" w:themeColor="text1"/>
              </w:rPr>
              <w:t> </w:t>
            </w:r>
            <w:r w:rsidRPr="00BF4810">
              <w:rPr>
                <w:color w:val="000000" w:themeColor="text1"/>
              </w:rPr>
              <w:t>và quy định khác của pháp luật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Tổ chức kiểm tra, thanh tra việc quản lý, sử dụng đất; phát hiện và xử lý theo thẩm quyền hoặc trình cấp có thẩm quyền xử lý các hành vi sử dụng đất không đúng mục đích, các hành vi gây lãng phí đất.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74" w:name="dieu_48"/>
            <w:r w:rsidRPr="00BF4810">
              <w:rPr>
                <w:b/>
                <w:bCs/>
                <w:color w:val="000000" w:themeColor="text1"/>
              </w:rPr>
              <w:t>Điều 48. Quản lý, khai thác, sử dụng tài nguyên nước</w:t>
            </w:r>
            <w:bookmarkEnd w:id="74"/>
          </w:p>
          <w:p w:rsidR="00637B20" w:rsidRPr="00BF4810" w:rsidRDefault="00637B20" w:rsidP="00CA4BF6">
            <w:pPr>
              <w:spacing w:before="120" w:after="120" w:line="240" w:lineRule="auto"/>
              <w:jc w:val="both"/>
              <w:rPr>
                <w:rFonts w:ascii="Times New Roman" w:hAnsi="Times New Roman"/>
                <w:color w:val="000000" w:themeColor="text1"/>
              </w:rPr>
            </w:pPr>
            <w:r w:rsidRPr="00BF4810">
              <w:rPr>
                <w:color w:val="000000" w:themeColor="text1"/>
              </w:rPr>
              <w:t xml:space="preserve">1. Việc </w:t>
            </w:r>
            <w:r w:rsidRPr="00BF4810">
              <w:rPr>
                <w:rFonts w:ascii="Times New Roman" w:hAnsi="Times New Roman"/>
                <w:color w:val="000000" w:themeColor="text1"/>
              </w:rPr>
              <w:t>quản lý, khai thác, sử dụng tài nguyên nước của cơ quan, tổ chức, hộ gia đình và cá nhân phải bảo đảm:</w:t>
            </w:r>
          </w:p>
          <w:p w:rsidR="00637B20" w:rsidRPr="00BF4810" w:rsidRDefault="00637B20" w:rsidP="00CA4BF6">
            <w:pPr>
              <w:spacing w:before="120" w:after="120" w:line="240" w:lineRule="auto"/>
              <w:jc w:val="both"/>
              <w:rPr>
                <w:rFonts w:ascii="Times New Roman" w:hAnsi="Times New Roman"/>
                <w:color w:val="000000" w:themeColor="text1"/>
              </w:rPr>
            </w:pPr>
            <w:bookmarkStart w:id="75" w:name="diem_a_1_48"/>
            <w:r w:rsidRPr="00BF4810">
              <w:rPr>
                <w:rFonts w:ascii="Times New Roman" w:hAnsi="Times New Roman"/>
                <w:color w:val="000000" w:themeColor="text1"/>
              </w:rPr>
              <w:t>a) Đúng quy hoạch, kế hoạch sử dụng tài nguyên nước;</w:t>
            </w:r>
            <w:bookmarkEnd w:id="75"/>
          </w:p>
          <w:p w:rsidR="00637B20" w:rsidRPr="00BF4810" w:rsidRDefault="00637B20" w:rsidP="00CA4BF6">
            <w:pPr>
              <w:spacing w:before="120" w:after="120" w:line="240" w:lineRule="auto"/>
              <w:jc w:val="both"/>
              <w:rPr>
                <w:color w:val="000000" w:themeColor="text1"/>
              </w:rPr>
            </w:pPr>
            <w:r w:rsidRPr="00BF4810">
              <w:rPr>
                <w:rFonts w:ascii="Times New Roman" w:hAnsi="Times New Roman"/>
                <w:color w:val="000000" w:themeColor="text1"/>
              </w:rPr>
              <w:t xml:space="preserve">b) Đúng mục đích, bảo đảm tiết kiệm, hiệu quả, bảo vệ môi trường </w:t>
            </w:r>
            <w:r w:rsidRPr="00BF4810">
              <w:rPr>
                <w:color w:val="000000" w:themeColor="text1"/>
              </w:rPr>
              <w:t>và phát triển bền vững;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Không gây cản trở hoặc làm thiệt hại đến việc khai thác, sử dụng tài nguyên nước hợp pháp của tổ chức, cá nhân khác.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được giao quản lý, khai thác, sử dụng tài nguyên nước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quản lý, khai thác, sử dụng tài nguyên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Xây dựng kế hoạch, biện pháp để thực hiện mục tiêu, chỉ tiêu tiết kiệm và yêu cầu chống lãng phí trong quản lý, khai thác, sử dụng tài nguyên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Bảo vệ tài nguyên nước đang sử dụng;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các quy định của pháp luật về quản lý, khai thác, sử dụng tài nguyên nước theo quy định của</w:t>
            </w:r>
            <w:r w:rsidRPr="00BF4810">
              <w:rPr>
                <w:rStyle w:val="apple-converted-space"/>
                <w:color w:val="000000" w:themeColor="text1"/>
              </w:rPr>
              <w:t> </w:t>
            </w:r>
            <w:bookmarkStart w:id="76" w:name="tvpllink_vcpuuhjmje"/>
            <w:r w:rsidR="004A0E30" w:rsidRPr="00BF4810">
              <w:rPr>
                <w:color w:val="000000" w:themeColor="text1"/>
              </w:rPr>
              <w:fldChar w:fldCharType="begin"/>
            </w:r>
            <w:r w:rsidRPr="00BF4810">
              <w:rPr>
                <w:color w:val="000000" w:themeColor="text1"/>
              </w:rPr>
              <w:instrText>HYPERLINK "https://thuvienphapluat.vn/van-ban/Tai-nguyen-Moi-truong/Luat-tai-nguyen-nuoc-2012-142767.aspx" \t "_blank"</w:instrText>
            </w:r>
            <w:r w:rsidR="004A0E30" w:rsidRPr="00BF4810">
              <w:rPr>
                <w:color w:val="000000" w:themeColor="text1"/>
              </w:rPr>
              <w:fldChar w:fldCharType="separate"/>
            </w:r>
            <w:r w:rsidRPr="00BF4810">
              <w:rPr>
                <w:rStyle w:val="Hyperlink"/>
                <w:color w:val="000000" w:themeColor="text1"/>
                <w:u w:val="none"/>
              </w:rPr>
              <w:t>Luật tài nguyên nước</w:t>
            </w:r>
            <w:r w:rsidR="004A0E30" w:rsidRPr="00BF4810">
              <w:rPr>
                <w:color w:val="000000" w:themeColor="text1"/>
              </w:rPr>
              <w:fldChar w:fldCharType="end"/>
            </w:r>
            <w:bookmarkEnd w:id="76"/>
            <w:r w:rsidRPr="00BF4810">
              <w:rPr>
                <w:rStyle w:val="apple-converted-space"/>
                <w:color w:val="000000" w:themeColor="text1"/>
              </w:rPr>
              <w:t> </w:t>
            </w:r>
            <w:r w:rsidRPr="00BF4810">
              <w:rPr>
                <w:color w:val="000000" w:themeColor="text1"/>
              </w:rPr>
              <w:t>và quy định khác của pháp luật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đ) Tổ chức kiểm tra, thanh tra việc khai thác, sử dụng tài nguyên nước; phát hiện và kịp thời xử lý theo thẩm quyền hoặc kiến nghị cấp có thẩm quyền xử lý hành vi làm ô nhiễm, hủy hoại, gây thất thoát, lãng phí tài nguyên nước.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77" w:name="dieu_49"/>
            <w:r w:rsidRPr="00BF4810">
              <w:rPr>
                <w:b/>
                <w:bCs/>
                <w:color w:val="000000" w:themeColor="text1"/>
              </w:rPr>
              <w:t>Điều 49. Quản lý, khai thác, sử dụng khoáng sản</w:t>
            </w:r>
            <w:bookmarkEnd w:id="77"/>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Việc quản lý, khai thác, sử dụng khoáng sản của cơ quan, tổ chức, hộ gia đình và cá nhân phải bảo đảm:</w:t>
            </w:r>
          </w:p>
          <w:p w:rsidR="00637B20" w:rsidRPr="00BF4810" w:rsidRDefault="00637B20" w:rsidP="00CA4BF6">
            <w:pPr>
              <w:spacing w:before="120" w:after="120" w:line="240" w:lineRule="auto"/>
              <w:jc w:val="both"/>
              <w:rPr>
                <w:rFonts w:ascii="Times New Roman" w:hAnsi="Times New Roman"/>
                <w:color w:val="000000" w:themeColor="text1"/>
              </w:rPr>
            </w:pPr>
            <w:bookmarkStart w:id="78" w:name="diem_a_2_49"/>
            <w:r w:rsidRPr="00BF4810">
              <w:rPr>
                <w:rFonts w:ascii="Times New Roman" w:hAnsi="Times New Roman"/>
                <w:color w:val="000000" w:themeColor="text1"/>
              </w:rPr>
              <w:lastRenderedPageBreak/>
              <w:t>a) Phù hợp với chiến lược, quy hoạch khai thác khoáng sản;</w:t>
            </w:r>
            <w:bookmarkEnd w:id="78"/>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Bảo đảm hiệu quả kinh tế - xã hội, bảo vệ môi trường và phát triển bền vững;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Theo đúng giấy phép khai thác khoáng sản do cơ quan quản lý nhà nước có thẩm quyền cấp;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tận thu triệt để trong khai thác khoáng sản và sử dụng hiệu quả các sản phẩm phụ hữu ích của hoạt động khai thác khoáng sản.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cá nhân được giao quản lý, khai thác, sử dụng khoáng sản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quản lý, khai thác, sử dụng khoáng sản;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Xây dựng kế hoạch, biện pháp để thực hiện mục tiêu, chỉ tiêu tiết kiệm và yêu cầu chống lãng phí trong quản lý, khai thác, sử dụng khoáng sản;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Thực hiện khai thác đúng chủng loại, kỹ thuật, trữ lượng khoáng sản ghi trong giấy phép; ký quỹ cải tạo, phục hồi môi trường; thực hiện cải tạo, phục hồi môi trường sau khi khai thác khoáng sản;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các quy định của pháp luật về quản lý, khai thác, sử dụng khoáng sản và quy định khác của pháp luật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đ) Tổ chức kiểm tra, thanh tra việc khai thác, sử dụng khoáng sản; phát hiện và kịp thời xử lý theo thẩm quyền hoặc kiến nghị cấp có thẩm quyền xử lý hành vi làm ô nhiễm, hủy hoại môi trường, gây thất thoát, lãng phí khoáng sản.</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color w:val="000000" w:themeColor="text1"/>
              </w:rPr>
            </w:pPr>
            <w:bookmarkStart w:id="79" w:name="dieu_50"/>
            <w:r w:rsidRPr="00BF4810">
              <w:rPr>
                <w:rFonts w:ascii="Times New Roman" w:hAnsi="Times New Roman"/>
                <w:b/>
                <w:bCs/>
                <w:color w:val="000000" w:themeColor="text1"/>
              </w:rPr>
              <w:t>Điều 50. Quản lý, khai thác, sử dụng tài nguyên rừng</w:t>
            </w:r>
            <w:bookmarkEnd w:id="79"/>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Việc quản lý, khai thác, sử dụng tài nguyên rừng của cơ quan, tổ chức, hộ gia đình và cá nhân phải bảo đảm:</w:t>
            </w:r>
          </w:p>
          <w:p w:rsidR="00637B20" w:rsidRPr="00BF4810" w:rsidRDefault="00637B20" w:rsidP="00CA4BF6">
            <w:pPr>
              <w:spacing w:before="120" w:after="120" w:line="240" w:lineRule="auto"/>
              <w:jc w:val="both"/>
              <w:rPr>
                <w:rFonts w:ascii="Times New Roman" w:hAnsi="Times New Roman"/>
                <w:color w:val="000000" w:themeColor="text1"/>
              </w:rPr>
            </w:pPr>
            <w:bookmarkStart w:id="80" w:name="diem_a_1_50"/>
            <w:r w:rsidRPr="00BF4810">
              <w:rPr>
                <w:rFonts w:ascii="Times New Roman" w:hAnsi="Times New Roman"/>
                <w:color w:val="000000" w:themeColor="text1"/>
              </w:rPr>
              <w:t>a) Phù hợp với chiến lược phát triển lâm nghiệp; đúng quy hoạch, kế hoạch bảo vệ và phát triển rừng;</w:t>
            </w:r>
            <w:bookmarkEnd w:id="80"/>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Bảo vệ, chống cháy rừng và phát triển bền vững tài nguyên rừng;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Kết hợp bảo vệ và phát triển rừng với khai thác hợp lý để phát huy hiệu quả tài nguyên rừng;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d) Bảo đảm hài hòa lợi ích giữa Nhà nước với chủ rừng, giữa lợi ích kinh tế của rừng với lợi ích phòng hộ, bảo vệ môi trường và bảo tồn tài nguyên.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hộ gia đình và cá nhân được giao quản lý, khai thác, sử dụng tài nguyên rừng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Xác định mục tiêu, chỉ tiêu tiết kiệm và yêu cầu chống lãng phí trong quản lý, khai thác, sử dụng tài nguyên rừng;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Xây dựng kế hoạch, biện pháp để thực hiện mục tiêu, chỉ tiêu tiết kiệm và yêu cầu chống lãng phí trong quản lý, khai thác, sử dụng tài nguyên rừng;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Sử dụng đúng mục đích, đúng ranh giới đã quy định trong quyết định giao, cho thuê rừng và theo quy chế quản lý rừng;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Tổ chức kiểm tra, thanh tra việc khai thác, sử dụng tài nguyên rừng; phát hiện và kịp thời xử lý theo thẩm quyền hoặc kiến nghị cấp có thẩm quyền xử lý hành vi làm ô nhiễm, hủy hoại, gây thất thoát, lãng phí tài nguyên rừng.</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1" w:name="dieu_51"/>
            <w:r w:rsidRPr="00BF4810">
              <w:rPr>
                <w:b/>
                <w:bCs/>
                <w:color w:val="000000" w:themeColor="text1"/>
              </w:rPr>
              <w:t>Điều 51. Quản lý, khai thác, sử dụng tài nguyên khác</w:t>
            </w:r>
            <w:bookmarkEnd w:id="8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Tài nguyên khác chưa được quy định tại các</w:t>
            </w:r>
            <w:r w:rsidRPr="00BF4810">
              <w:rPr>
                <w:rStyle w:val="apple-converted-space"/>
                <w:color w:val="000000" w:themeColor="text1"/>
              </w:rPr>
              <w:t> </w:t>
            </w:r>
            <w:bookmarkStart w:id="82" w:name="tc_5"/>
            <w:r w:rsidRPr="00BF4810">
              <w:rPr>
                <w:color w:val="000000" w:themeColor="text1"/>
              </w:rPr>
              <w:t>điều 47, 48, 49 và 50 của Luật này</w:t>
            </w:r>
            <w:bookmarkEnd w:id="82"/>
            <w:r w:rsidRPr="00BF4810">
              <w:rPr>
                <w:rStyle w:val="apple-converted-space"/>
                <w:color w:val="000000" w:themeColor="text1"/>
              </w:rPr>
              <w:t> </w:t>
            </w:r>
            <w:r w:rsidRPr="00BF4810">
              <w:rPr>
                <w:color w:val="000000" w:themeColor="text1"/>
              </w:rPr>
              <w:t>phải được quản lý, khai thác và sử dụng tiết kiệm, hiệu quả.</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tổ chức, hộ gia đình và cá nhân được giao khai thác, sử dụng tài nguyên có trách nhiệm xây dựng kế hoạch, biện pháp để khai thác, sử dụng tiết kiệm, hiệu quả.</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3" w:name="dieu_52"/>
            <w:r w:rsidRPr="00BF4810">
              <w:rPr>
                <w:b/>
                <w:bCs/>
                <w:color w:val="000000" w:themeColor="text1"/>
              </w:rPr>
              <w:t>Điều 52. Sử dụng tài nguyên tái chế và các nguồn năng lượng tái tạo</w:t>
            </w:r>
            <w:bookmarkEnd w:id="8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Sử dụng tài nguyên tái chế và các nguồn năng lượng tái tạo được xác định là phương thức thực hành tiết kiệm, chống lãng phí hiệu quả. Các dự án đầu tư tái chế, sử dụng tài nguyên tái chế và sử dụng các nguồn năng lượng tái tạo được hưởng các ưu đãi đầu tư theo quy định của pháp luật về đầu tư.</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Nhà đầu tư góp vốn dưới các hình thức bằng sáng chế, bí quyết kỹ thuật, quy trình công nghệ, dịch vụ kỹ thuật liên quan đến sử dụng tài nguyên tái chế và nguồn năng lượng tái tạo được hỗ trợ tài chính theo </w:t>
            </w:r>
            <w:r w:rsidRPr="00BF4810">
              <w:rPr>
                <w:color w:val="000000" w:themeColor="text1"/>
              </w:rPr>
              <w:lastRenderedPageBreak/>
              <w:t>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Tổ chức, cá nhân có sáng kiến tái chế, sử dụng tài nguyên tái chế và các nguồn năng lượng tái tạo góp phần tiết kiệm, chống lãng phí được khen thưởng từ nguồn kinh phí tiết kiệm được do áp dụng sáng kiến và theo quy định của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84" w:name="dieu_53"/>
            <w:r w:rsidRPr="00BF4810">
              <w:rPr>
                <w:b/>
                <w:bCs/>
                <w:color w:val="000000" w:themeColor="text1"/>
              </w:rPr>
              <w:t>Điều 53. Hành vi gây lãng phí trong quản lý, khai thác, sử dụng tài nguyên</w:t>
            </w:r>
            <w:bookmarkEnd w:id="84"/>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Quản lý, khai thác, sử dụng tài nguyên không đúng quy hoạch, kế hoạch, quy trình đã được cơ quan nhà nước có thẩm quyền phê duyệt.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Gây ô nhiễm, hủy hoại tài nguyên; không thực hiện các giải pháp, biện pháp bảo vệ môi trường.</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3. Giao đất, cho thuê đất, thu hồi đất, cho phép chuyển mục đích sử dụng đất không đúng quy hoạch, kế hoạch sử dụng đất đã được phê duyệt; sử dụng đất không đúng mục đích, không hiệu quả; chậm đưa vào sử dụng theo quyết định giao đất, hợp đồng thuê đất; không thực hiện đúng thời hạn trả lại đất theo quyết định thu hồi đất của cơ quan nhà nước có thẩm quyền; bỏ hoang, không khai thác hết diện tích được giao.</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4. Không xây dựng biện pháp để thực hiện mục tiêu, chỉ tiêu tiết kiệm và yêu cầu chống lãng phí trong quản lý, khai thác, sử dụng tài nguyên.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5. Không thực hiện phân loại, xử lý tái chế chất thải theo quy định của pháp luật; gây khó khăn, cản trở cho cơ quan, tổ chức, cá nhân thực hiện nghiên cứu ứng dụng khoa học, công nghệ, thực hiện các dự án sử dụng tài nguyên tái chế.</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6. Cấp phép khai thác, chế biến tài nguyên không đáp ứng được yêu cầu sử dụng tiến bộ khoa học, công nghệ.</w:t>
            </w: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5" w:name="dieu_54"/>
            <w:r w:rsidRPr="00BF4810">
              <w:rPr>
                <w:b/>
                <w:bCs/>
                <w:color w:val="000000" w:themeColor="text1"/>
              </w:rPr>
              <w:t>Điều 54. Nguyên tắc thực hành tiết kiệm, chống lãng phí trong quản lý, sử dụng lao động và thời gian lao động</w:t>
            </w:r>
            <w:bookmarkEnd w:id="85"/>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1. Tuân thủ các quy định của pháp luật về quản lý, sử dụng lao động và </w:t>
            </w:r>
            <w:r w:rsidRPr="00BF4810">
              <w:rPr>
                <w:color w:val="000000" w:themeColor="text1"/>
              </w:rPr>
              <w:lastRenderedPageBreak/>
              <w:t>thời gian lao động.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Cơ quan có thẩm quyền khi xét duyệt biên chế, quyết định sử dụng nguồn lực lao động, thời gian lao động phải căn cứ vào yêu cầu nhiệm vụ, vị trí việc làm, chỉ tiêu biên chế bảo đảm yêu cầu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Quản lý, sử dụng lao động, thời gian lao động phải trên cơ sở ứng dụng công nghệ, hiện đại hóa và yêu cầu cải cách hành chính.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Việc tổ chức bộ máy của các cơ quan, tổ chức phải trên cơ sở rà soát về vị trí, chức năng, nhiệm vụ, quyền hạn, cơ cấu tổ chức, định mức biên chế hiện có để tránh chồng chéo, bỏ trống, trùng lặp về chức năng, nhiệm vụ.</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6" w:name="dieu_55"/>
            <w:r w:rsidRPr="00BF4810">
              <w:rPr>
                <w:b/>
                <w:bCs/>
                <w:color w:val="000000" w:themeColor="text1"/>
              </w:rPr>
              <w:t>Điều 55. Quản lý, sử dụng lao động và thời gian lao động trong cơ quan nhà nước</w:t>
            </w:r>
            <w:bookmarkEnd w:id="86"/>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Tuyển dụng công chức trong cơ quan, tổ chức phải căn cứ vào yêu cầu nhiệm vụ, vị trí việc làm và trong phạm vi biên chế được cơ quan nhà nước có thẩm quyền quyết định; bảo đảm công khai, minh bạch, công bằng, khách quan và theo quy định của pháp luật về cán bộ, công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Đào tạo nguồn lực, bố trí, sử dụng cán bộ, công chức phải căn cứ vào kế hoạch phát triển nguồn nhân lực, yêu cầu của vị trí công việc, trình độ đào tạo, năng lực chuyên môn, ngạch cán bộ, công chức. Việc nâng ngạch, chuyển ngạch, bổ nhiệm cán bộ, công chức phải theo đúng quy định của pháp luật về cán bộ, công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Việc sử dụng lao động, thời gian lao động phải trên cơ sở tổ chức công việc hợp lý, khoa học, hiệu quả và gắn với cải cách hành chính.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Cơ quan, tổ chức, người đứng đầu cơ quan, tổ chức phải xây dựng kế hoạch đào tạo, bồi dưỡng, đánh giá cán bộ, công chức theo quy định của pháp luật về cán bộ, công chức; xây dựng kế hoạch sử dụng thời gian lao động, xử lý công việc phù hợp; xây dựng quy định về kỷ luật lao động phù hợp với quy định của pháp luật về lao động và pháp luật về cán bộ, công chức.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7" w:name="dieu_56"/>
            <w:r w:rsidRPr="00BF4810">
              <w:rPr>
                <w:b/>
                <w:bCs/>
                <w:color w:val="000000" w:themeColor="text1"/>
              </w:rPr>
              <w:t xml:space="preserve">Điều 56. Quản lý, sử dụng lao động và thời gian lao động trong đơn </w:t>
            </w:r>
            <w:r w:rsidRPr="00BF4810">
              <w:rPr>
                <w:b/>
                <w:bCs/>
                <w:color w:val="000000" w:themeColor="text1"/>
              </w:rPr>
              <w:lastRenderedPageBreak/>
              <w:t>vị sự nghiệp công lập</w:t>
            </w:r>
            <w:bookmarkEnd w:id="87"/>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Tuyển dụng viên chức trong đơn vị sự nghiệp công lập phải trên cơ sở tiêu chuẩn chức danh nghề nghiệp, vị trí việc làm và yêu cầu công việc; bảo đảm công khai, minh bạch, công bằng, khách quan; đề cao trách nhiệm của người đứng đầu đơn vị sự nghiệp công lập và theo quy định của pháp luật về viên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Đào tạo, bồi dưỡng lao động trong đơn vị sự nghiệp công lập phải căn cứ vào tiêu chuẩn chức vụ quản lý, chức danh nghề nghiệp, yêu cầu cập nhật kiến thức, kỹ năng nghề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Đơn vị sự nghiệp công lập phải tổ chức công việc hợp lý, khoa học, gắn với yêu cầu nâng cao chất lượng phục vụ và hiệu quả hoạt động sự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Đơn vị sự nghiệp công lập phải xây dựng kế hoạch đào tạo, bồi dưỡng, đánh giá, phân loại viên chức theo đúng quy định của pháp luật về viên chức; xây dựng kế hoạch sử dụng thời gian lao động, xử lý công việc phù hợp; xây dựng quy định về kỷ luật lao động phù hợp với quy định của pháp luật về lao động và pháp luật về viên chức.</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88" w:name="dieu_57"/>
            <w:r w:rsidRPr="00BF4810">
              <w:rPr>
                <w:b/>
                <w:bCs/>
                <w:color w:val="000000" w:themeColor="text1"/>
              </w:rPr>
              <w:t>Điều 57. Quản lý, sử dụng lao động và thời gian lao động trong các cơ quan, tổ chức khác</w:t>
            </w:r>
            <w:bookmarkEnd w:id="8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Các cơ quan, tổ chức khác căn cứ vào thực tế sử dụng lao động, thời gian lao động của mình để áp dụng quy định tại các</w:t>
            </w:r>
            <w:r w:rsidRPr="00BF4810">
              <w:rPr>
                <w:rStyle w:val="apple-converted-space"/>
                <w:color w:val="000000" w:themeColor="text1"/>
              </w:rPr>
              <w:t> </w:t>
            </w:r>
            <w:bookmarkStart w:id="89" w:name="tc_6"/>
            <w:r w:rsidRPr="00BF4810">
              <w:rPr>
                <w:color w:val="000000" w:themeColor="text1"/>
              </w:rPr>
              <w:t>điều 54, 55 và 56 của Luật này</w:t>
            </w:r>
            <w:bookmarkEnd w:id="89"/>
            <w:r w:rsidRPr="00BF4810">
              <w:rPr>
                <w:rStyle w:val="apple-converted-space"/>
                <w:color w:val="000000" w:themeColor="text1"/>
              </w:rPr>
              <w:t> </w:t>
            </w:r>
            <w:r w:rsidRPr="00BF4810">
              <w:rPr>
                <w:color w:val="000000" w:themeColor="text1"/>
              </w:rPr>
              <w:t>và quy định của pháp luật về lao động.</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90" w:name="dieu_58"/>
            <w:r w:rsidRPr="00BF4810">
              <w:rPr>
                <w:b/>
                <w:bCs/>
                <w:color w:val="000000" w:themeColor="text1"/>
              </w:rPr>
              <w:t>Điều 58. Hành vi gây lãng phí trong quản lý, sử dụng lao động, thời gian lao động trong khu vực nhà nước</w:t>
            </w:r>
            <w:bookmarkEnd w:id="90"/>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Tuyển dụng công chức vượt quá chỉ tiêu biên chế theo quyết định của cơ quan có thẩm quyền; tuyển dụng sai đối tượng, không đúng quy định hoặc thẩm quyền.</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Tuyển dụng vào biên chế, ký hợp đồng lao động xác định thời hạn hoặc hợp đồng lao động không xác định thời hạn đối với những công việc có thể áp dụng hình thức hợp đồng lao động theo mùa vụ hoặc theo một công việc nhất định có thời hạn dưới 12 tháng hoặc tuyển dụng theo hình thức ngược lại.</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lastRenderedPageBreak/>
              <w:t>3. Tuyển dụng viên chức không căn cứ vào yêu cầu công việc, vị trí việc làm, tiêu chuẩn chức danh nghề nghiệp và quỹ tiền lương của đơn vị sự nghiệp công lập.</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4. Bố trí, sử dụng cán bộ, công chức, viên chức không căn cứ vào yêu cầu công việc, trình độ đào tạo, năng lực chuyên môn, ngạch, chức danh theo quy định.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5. Đào tạo, bồi dưỡng không đúng kế hoạch, không căn cứ vào yêu cầu cập nhật kiến thức, kỹ năng nghề nghiệp và năng lực của cán bộ, công chức, viên chức, người lao động.</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6. Sử dụng thời gian lao động vào việc riêng, sử dụng thời gian lao động không hiệu quả.</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7. Giao biên chế cao hơn so với nhu cầu thực tế, không phù hợp với tiến bộ khoa học, trình độ tay nghề của người lao động.</w:t>
            </w: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91" w:name="dieu_59"/>
            <w:r w:rsidRPr="00BF4810">
              <w:rPr>
                <w:b/>
                <w:bCs/>
                <w:color w:val="000000" w:themeColor="text1"/>
              </w:rPr>
              <w:lastRenderedPageBreak/>
              <w:t>Điều 59. Quản lý, sử dụng vốn nhà nước tại doanh nghiệp</w:t>
            </w:r>
            <w:bookmarkEnd w:id="9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quản lý, sử dụng vốn nhà nước tại doanh nghiệp phải trên cơ sở hiệu quả sử dụng, đa dạng hóa nguồn vốn, có cơ cấu vốn hợp lý, tiết kiệm; đúng mục đích, chế độ theo quy định của pháp luật và điều lệ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Người đại diện theo ủy quyền phần vốn góp của Nhà nước tại doanh nghiệp có trách nhiệm theo dõi, giám sát tình hình hoạt động, kinh doanh của doanh nghiệp liên quan đến hiệu quả của vốn góp, kịp thời phát hiện các sai phạm phát sinh, tình trạng sử dụng vốn kém hiệu quả, nguy cơ mất vốn, báo cáo kịp thời chủ sở hữu.</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92" w:name="dieu_60"/>
            <w:r w:rsidRPr="00BF4810">
              <w:rPr>
                <w:b/>
                <w:bCs/>
                <w:color w:val="000000" w:themeColor="text1"/>
              </w:rPr>
              <w:t>Điều 60. Quản lý, sử dụng đất và tài sản nhà nước tại doanh nghiệp</w:t>
            </w:r>
            <w:bookmarkEnd w:id="9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Quản lý, sử dụng tài sản nhà nước tại doanh nghiệp phải trên cơ sở nâng cao năng suất, chất lượng, hiệu quả sử dụng tài sản. Việc quản lý, sử dụng đất phải bảo đảm đúng mục đích ghi trong quyết định giao đất, hợp đồng cho thuê đất, Giấy chứng nhận quyền sử dụng đất, quyền sở hữu nhà ở và tài sản khác gắn liền với đất do cơ quan nhà nước có thẩm quyền cấp phù hợp với quy hoạch được cấp có thẩm quyền phê duyệt.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Người quản lý doanh nghiệp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a) Xây dựng quy chế quản lý, sử dụng hiệu quả đất và tài sản nhà nước tại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Hàng năm, tổ chức công tác kiểm tra, kiểm toán nội bộ, đánh giá tình hình thực hành tiết kiệm, chống lãng phí trong doanh nghiệp; kịp thời phát hiện các trường hợp sai phạm để xử lý theo quy định của pháp luật.</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93" w:name="dieu_61"/>
            <w:r w:rsidRPr="00BF4810">
              <w:rPr>
                <w:b/>
                <w:bCs/>
                <w:color w:val="000000" w:themeColor="text1"/>
              </w:rPr>
              <w:t>Điều 61. Thực hành tiết kiệm, chống lãng phí tại doanh nghiệp nhà nước</w:t>
            </w:r>
            <w:bookmarkEnd w:id="9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Ngoài việc thực hiện quy định tại</w:t>
            </w:r>
            <w:r w:rsidRPr="00BF4810">
              <w:rPr>
                <w:rStyle w:val="apple-converted-space"/>
                <w:color w:val="000000" w:themeColor="text1"/>
              </w:rPr>
              <w:t> </w:t>
            </w:r>
            <w:bookmarkStart w:id="94" w:name="tc_7"/>
            <w:r w:rsidRPr="00BF4810">
              <w:rPr>
                <w:color w:val="000000" w:themeColor="text1"/>
              </w:rPr>
              <w:t>Điều 59 và Điều 60 của Luật này</w:t>
            </w:r>
            <w:bookmarkEnd w:id="94"/>
            <w:r w:rsidRPr="00BF4810">
              <w:rPr>
                <w:color w:val="000000" w:themeColor="text1"/>
              </w:rPr>
              <w:t>, doanh nghiệp nhà nước còn phải thực hiện các quy định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Thực hiện chế độ về quản lý tài chính, quy định về giám sát tài chính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Xác định và xây dựng đồng bộ các giải pháp thực hiện mục tiêu, chỉ tiêu tiết kiệm và yêu cầu chống lãng phí trong quản lý, sử dụng vốn, các quỹ, tài sản trong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Kiểm tra, phát hiện kịp thời các hành vi gây lãng phí phát sinh tại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Thực hiện khuyến khích đối với những cơ quan, tổ chức, cá nhân đã có các phát hiện lãng phí xảy ra trong doanh nghiệp, khen thưởng đối với những người có thành tích trong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Người đứng đầu doanh nghiệp nhà nước có trách nhiệm:</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Xây dựng, đăng ký với chủ sở hữu mục tiêu, chỉ tiêu cụ thể về tiết kiệm, tiết giảm chi phí sản xuất, kinh doanh hàng năm và dài hạn của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Đề ra các biện pháp, giải pháp để thực hiện mục tiêu, chỉ tiêu tiết kiệm, tiết giảm chi phí, công khai đến người lao động trong doanh nghiệp;</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Tổ chức thực hiện các mục tiêu, chỉ tiêu tiết kiệm đã đăng ký, định kỳ hàng năm báo cáo chủ sở hữu và cơ quan quản lý có liên quan về kết quả thực hiện;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d) Tổ chức kiểm tra, kiểm soát nội bộ, thực hiện tự kiểm tra, rà soát, báo cáo giám sát tài chính để phát hiện kịp thời các sai phạm trong quản lý, </w:t>
            </w:r>
            <w:r w:rsidRPr="00BF4810">
              <w:rPr>
                <w:color w:val="000000" w:themeColor="text1"/>
              </w:rPr>
              <w:lastRenderedPageBreak/>
              <w:t>sử dụng vốn và các quỹ của doanh nghiệp.</w:t>
            </w:r>
          </w:p>
        </w:tc>
        <w:tc>
          <w:tcPr>
            <w:tcW w:w="7513" w:type="dxa"/>
          </w:tcPr>
          <w:p w:rsidR="00637B20" w:rsidRPr="00BF4810" w:rsidRDefault="00637B20" w:rsidP="00CA4BF6">
            <w:pPr>
              <w:spacing w:before="120" w:after="120" w:line="240" w:lineRule="auto"/>
              <w:jc w:val="both"/>
              <w:rPr>
                <w:rFonts w:ascii="Times New Roman" w:hAnsi="Times New Roman"/>
                <w:b/>
                <w:bCs/>
                <w:color w:val="000000" w:themeColor="text1"/>
                <w:lang w:val="vi-VN"/>
              </w:rPr>
            </w:pPr>
            <w:r w:rsidRPr="00BF4810">
              <w:rPr>
                <w:rFonts w:ascii="Times New Roman" w:hAnsi="Times New Roman"/>
                <w:b/>
                <w:bCs/>
                <w:color w:val="000000" w:themeColor="text1"/>
                <w:lang w:val="vi-VN"/>
              </w:rPr>
              <w:lastRenderedPageBreak/>
              <w:t>Bỏ quy định này</w:t>
            </w:r>
          </w:p>
        </w:tc>
      </w:tr>
      <w:tr w:rsidR="00BF4810" w:rsidRPr="00BF4810" w:rsidTr="002F7628">
        <w:tc>
          <w:tcPr>
            <w:tcW w:w="7230" w:type="dxa"/>
          </w:tcPr>
          <w:p w:rsidR="00DA1665" w:rsidRPr="00BF4810" w:rsidRDefault="00DA1665" w:rsidP="00CA4BF6">
            <w:pPr>
              <w:pStyle w:val="NormalWeb"/>
              <w:spacing w:before="120" w:beforeAutospacing="0" w:after="120" w:afterAutospacing="0"/>
              <w:jc w:val="both"/>
              <w:rPr>
                <w:color w:val="000000" w:themeColor="text1"/>
              </w:rPr>
            </w:pPr>
            <w:bookmarkStart w:id="95" w:name="dieu_62"/>
            <w:r w:rsidRPr="00BF4810">
              <w:rPr>
                <w:b/>
                <w:bCs/>
                <w:color w:val="000000" w:themeColor="text1"/>
              </w:rPr>
              <w:t>Điều 62. Hành vi gây lãng phí trong quản lý, sử dụng vốn nhà nước tại doanh nghiệp</w:t>
            </w:r>
            <w:bookmarkEnd w:id="95"/>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1. Hành vi gây lãng phí trong quản lý, sử dụng vốn nhà nước trong doanh nghiệp, bao gồm:</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a) Quản lý, sử dụng vốn nhà nước kém hiệu quả, gây thất thoát;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b) Quản lý, sử dụng tài sản nhà nước không đúng mục đích;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c) Trích lập và quản lý, sử dụng các quỹ không đúng mục đích, chế độ do cơ quan nhà nước có thẩm quyền ban hành;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d) Không tổ chức xây dựng các biện pháp để thực hiện mục tiêu, chỉ tiêu tiết kiệm và yêu cầu chống lãng phí trong quản lý, sử dụng vốn nhà nước, tài sản nhà nước tại doanh nghiệp.</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2. Người đại diện theo ủy quyền đối với phần vốn góp của Nhà nước tại doanh nghiệp không thực hiện hoặc thực hiện không đúng quy định tại</w:t>
            </w:r>
            <w:r w:rsidRPr="00BF4810">
              <w:rPr>
                <w:rStyle w:val="apple-converted-space"/>
                <w:color w:val="000000" w:themeColor="text1"/>
              </w:rPr>
              <w:t> </w:t>
            </w:r>
            <w:bookmarkStart w:id="96" w:name="tc_8"/>
            <w:r w:rsidRPr="00BF4810">
              <w:rPr>
                <w:color w:val="000000" w:themeColor="text1"/>
              </w:rPr>
              <w:t>khoản 2 Điều 59 của Luật này</w:t>
            </w:r>
            <w:bookmarkEnd w:id="96"/>
            <w:r w:rsidRPr="00BF4810">
              <w:rPr>
                <w:rStyle w:val="apple-converted-space"/>
                <w:color w:val="000000" w:themeColor="text1"/>
              </w:rPr>
              <w:t> </w:t>
            </w:r>
            <w:r w:rsidRPr="00BF4810">
              <w:rPr>
                <w:color w:val="000000" w:themeColor="text1"/>
              </w:rPr>
              <w:t>để xảy ra lãng phí thì xử lý như sau:</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a) Có trách nhiệm giải trình theo yêu cầu của chủ sở hữu;</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b) Tùy theo mức độ vi phạm bị xử lý kỷ luật hoặc truy cứu trách nhiệm hình sự theo quy định của pháp luật.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3. Người đứng đầu doanh nghiệp nhà nước không thực hiện hoặc thực hiện không đúng quy định tại</w:t>
            </w:r>
            <w:r w:rsidRPr="00BF4810">
              <w:rPr>
                <w:rStyle w:val="apple-converted-space"/>
                <w:color w:val="000000" w:themeColor="text1"/>
              </w:rPr>
              <w:t> </w:t>
            </w:r>
            <w:bookmarkStart w:id="97" w:name="tc_9"/>
            <w:r w:rsidRPr="00BF4810">
              <w:rPr>
                <w:color w:val="000000" w:themeColor="text1"/>
              </w:rPr>
              <w:t>Điều 61 của Luật này</w:t>
            </w:r>
            <w:bookmarkEnd w:id="97"/>
            <w:r w:rsidRPr="00BF4810">
              <w:rPr>
                <w:rStyle w:val="apple-converted-space"/>
                <w:color w:val="000000" w:themeColor="text1"/>
              </w:rPr>
              <w:t> </w:t>
            </w:r>
            <w:r w:rsidRPr="00BF4810">
              <w:rPr>
                <w:color w:val="000000" w:themeColor="text1"/>
              </w:rPr>
              <w:t>và có hành vi vi phạm quy định tại khoản 1 Điều này để xảy ra lãng phí thì xử lý như sau:</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a) Có trách nhiệm giải trình theo yêu cầu của chủ sở hữu, của cơ quan thanh tra, Kiểm toán nhà nước, giám sát và cơ quan quản lý nhà nước chuyên ngành;</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b) Bồi thường một phần hoặc toàn bộ thiệt hại theo quy định của pháp luật;</w:t>
            </w:r>
          </w:p>
          <w:p w:rsidR="00DA1665" w:rsidRPr="00BF4810" w:rsidRDefault="00DA1665" w:rsidP="00CA4BF6">
            <w:pPr>
              <w:pStyle w:val="NormalWeb"/>
              <w:spacing w:before="120" w:beforeAutospacing="0" w:after="120" w:afterAutospacing="0"/>
              <w:jc w:val="both"/>
              <w:rPr>
                <w:color w:val="000000" w:themeColor="text1"/>
              </w:rPr>
            </w:pPr>
            <w:r w:rsidRPr="00BF4810">
              <w:rPr>
                <w:color w:val="000000" w:themeColor="text1"/>
              </w:rPr>
              <w:t>c) Tùy theo mức độ vi phạm bị xử lý kỷ luật hoặc truy cứu trách nhiệm hình sự theo quy định của pháp luật.</w:t>
            </w:r>
          </w:p>
        </w:tc>
        <w:tc>
          <w:tcPr>
            <w:tcW w:w="7513" w:type="dxa"/>
          </w:tcPr>
          <w:p w:rsidR="00DA1665" w:rsidRPr="00BF4810" w:rsidRDefault="00DA1665"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34. Hành vi gây lãng phí</w:t>
            </w:r>
          </w:p>
          <w:p w:rsidR="00DA1665" w:rsidRPr="00BF4810" w:rsidRDefault="00DA1665"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Hành vi gây lãng phí bao gồm các nhóm hành vi sau:</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Hành vi gây lãng phí liên quan đến xây dựng, ban hành văn bản quy phạm pháp luật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Hành vi gây lãng phí trong công tác lãnh đạo, chỉ đạo quản lý, sử dụng nguồn lực trong các lĩnh vực tiết kiệm, chống lãng phí quy định tại Luật này;</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Hành vi gây lãng phí trong quản lý, sử dụng tài chính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Hành vi gây lãng phí trong mua sắm, thuê, quản lý, sử dụng tài sản công, nhà ở thuộc tài sản công;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đ) Hành vi gây lãng phí trong quản lý, khai thác, sử dụng tài nguyên, năng lượng;</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e) Hành vi gây lãng phí trong tổ chức bộ máy và quản lý, sử dụng lao động trong khu vực nhà nước; </w:t>
            </w:r>
          </w:p>
          <w:p w:rsidR="00DA1665" w:rsidRPr="00BF4810" w:rsidRDefault="00DA1665" w:rsidP="00CA4BF6">
            <w:pPr>
              <w:widowControl w:val="0"/>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g) Hành vi gây lãng phí trong quản lý, sử dụng vốn đầu tư công;</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 xml:space="preserve">h) Hành vi gây lãng phí trong quản lý, sử dụng vốn nhà nước trong các dự án đầu tư theo phương thức đối tác công tư; quản lý, đầu tư vốn nhà nước tại doanh nghiệp; </w:t>
            </w:r>
          </w:p>
          <w:p w:rsidR="00DA1665" w:rsidRPr="00BF4810" w:rsidRDefault="00DA1665" w:rsidP="00CA4BF6">
            <w:pPr>
              <w:widowControl w:val="0"/>
              <w:spacing w:before="120" w:after="120" w:line="240" w:lineRule="auto"/>
              <w:jc w:val="both"/>
              <w:rPr>
                <w:rFonts w:ascii="Times New Roman" w:hAnsi="Times New Roman"/>
                <w:i/>
                <w:color w:val="000000" w:themeColor="text1"/>
              </w:rPr>
            </w:pPr>
            <w:r w:rsidRPr="00BF4810">
              <w:rPr>
                <w:rFonts w:ascii="Times New Roman" w:hAnsi="Times New Roman"/>
                <w:color w:val="000000" w:themeColor="text1"/>
              </w:rPr>
              <w:t>i) Hành vi gây lãng phí khác theo quy định của Chính phủ.</w:t>
            </w:r>
          </w:p>
          <w:p w:rsidR="00DA1665" w:rsidRPr="00BF4810" w:rsidRDefault="00DA1665" w:rsidP="00CA4BF6">
            <w:pPr>
              <w:pStyle w:val="Normal1"/>
              <w:widowControl w:val="0"/>
              <w:spacing w:before="120" w:after="120"/>
              <w:jc w:val="both"/>
              <w:rPr>
                <w:color w:val="000000" w:themeColor="text1"/>
              </w:rPr>
            </w:pPr>
            <w:r w:rsidRPr="00BF4810">
              <w:rPr>
                <w:color w:val="000000" w:themeColor="text1"/>
              </w:rPr>
              <w:t>2. Chính phủ quy định cụ thể các hành vi gây lãng phí quy định tại khoản 1 Điều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98" w:name="dieu_63"/>
            <w:r w:rsidRPr="00BF4810">
              <w:rPr>
                <w:b/>
                <w:bCs/>
                <w:color w:val="000000" w:themeColor="text1"/>
              </w:rPr>
              <w:t xml:space="preserve">Điều 63. Nguyên tắc thực hành tiết kiệm, chống lãng phí trong hoạt </w:t>
            </w:r>
            <w:r w:rsidRPr="00BF4810">
              <w:rPr>
                <w:b/>
                <w:bCs/>
                <w:color w:val="000000" w:themeColor="text1"/>
              </w:rPr>
              <w:lastRenderedPageBreak/>
              <w:t>động sản xuất, kinh doanh và tiêu dùng của nhân dân</w:t>
            </w:r>
            <w:bookmarkEnd w:id="9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Bảo đảm quyền và lợi ích của Nhà nước, quyền, lợi ích hợp pháp của tổ chức, cá nhân trong hoạt động sản xuất, kinh doanh và tiêu dùng.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Không làm cản trở giao thông và các hoạt động công cộng; không gây mất trật tự, an ninh xã hội; không gây ô nhiễm môi trường.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Giữ gìn thuần phong, mỹ tục, xây dựng nếp sống văn hóa, văn minh, lành mạnh; tránh lãng phí làm ảnh hưởng đến quyền, lợi ích hợp pháp của cộng đồng.</w:t>
            </w:r>
          </w:p>
        </w:tc>
        <w:tc>
          <w:tcPr>
            <w:tcW w:w="7513" w:type="dxa"/>
          </w:tcPr>
          <w:p w:rsidR="00637B20" w:rsidRPr="00BF4810" w:rsidRDefault="005F0E07" w:rsidP="00CA4BF6">
            <w:pPr>
              <w:pStyle w:val="Normal1"/>
              <w:spacing w:before="120" w:after="120"/>
              <w:jc w:val="both"/>
              <w:rPr>
                <w:b/>
                <w:bCs/>
                <w:color w:val="000000" w:themeColor="text1"/>
              </w:rPr>
            </w:pPr>
            <w:r w:rsidRPr="00BF4810">
              <w:rPr>
                <w:b/>
                <w:bCs/>
                <w:color w:val="000000" w:themeColor="text1"/>
              </w:rPr>
              <w:lastRenderedPageBreak/>
              <w:t>Bỏ</w:t>
            </w:r>
            <w:r w:rsidRPr="00BF4810">
              <w:rPr>
                <w:b/>
                <w:bCs/>
                <w:color w:val="000000" w:themeColor="text1"/>
                <w:lang w:val="vi-VN"/>
              </w:rPr>
              <w:t xml:space="preserve"> quy định này</w:t>
            </w:r>
            <w:r w:rsidR="00637B20" w:rsidRPr="00BF4810">
              <w:rPr>
                <w:b/>
                <w:bCs/>
                <w:color w:val="000000" w:themeColor="text1"/>
              </w:rPr>
              <w:t xml:space="preserve"> </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99" w:name="dieu_64"/>
            <w:r w:rsidRPr="00BF4810">
              <w:rPr>
                <w:rFonts w:ascii="Times New Roman" w:hAnsi="Times New Roman"/>
                <w:b/>
                <w:bCs/>
                <w:color w:val="000000" w:themeColor="text1"/>
              </w:rPr>
              <w:t>Điều 64. Thực hành tiết kiệm, chống lãng phí trong đầu tư xây dựng, sản xuất, kinh doanh và tiêu dùng của nhân dân</w:t>
            </w:r>
            <w:bookmarkEnd w:id="99"/>
          </w:p>
          <w:p w:rsidR="00637B20" w:rsidRPr="00BF4810" w:rsidRDefault="00637B20" w:rsidP="00CA4BF6">
            <w:pPr>
              <w:spacing w:before="120" w:after="120" w:line="240" w:lineRule="auto"/>
              <w:jc w:val="both"/>
              <w:rPr>
                <w:rFonts w:ascii="Times New Roman" w:hAnsi="Times New Roman"/>
                <w:color w:val="000000" w:themeColor="text1"/>
              </w:rPr>
            </w:pPr>
            <w:bookmarkStart w:id="100" w:name="khoan_1_64"/>
            <w:r w:rsidRPr="00BF4810">
              <w:rPr>
                <w:rFonts w:ascii="Times New Roman" w:hAnsi="Times New Roman"/>
                <w:color w:val="000000" w:themeColor="text1"/>
              </w:rPr>
              <w:t>1. Các dự án đầu tư phát triển sản xuất, kinh doanh phải thực hiện đúng quy hoạch, kế hoạch sử dụng đất, quy hoạch xây dựng, quy hoạch bảo tồn, tôn tạo di sản văn hóa, quy hoạch chuyên ngành và quy định về bảo vệ cảnh quan môi trường do cơ quan nhà nước có thẩm quyền ban hành.</w:t>
            </w:r>
            <w:bookmarkEnd w:id="100"/>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Việc sử dụng vốn, lao động, tài nguyên thiên nhiên và các nguồn lực khác trong đầu tư xây dựng, sản xuất, kinh doanh phải trên cơ sở tiết kiệm và hiệu quả.</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Nhà nước khuyến khích tổ chức và cá nhân thực hành tiết kiệm, chống lãng phí trong sản xuất, kinh doanh và tiêu dùng để dành vốn đầu tư vào sản xuất, kinh doanh và các hình thức đầu tư khác mà pháp luật không cấm.</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1</w:t>
            </w:r>
            <w:r w:rsidR="005F0E07" w:rsidRPr="00BF4810">
              <w:rPr>
                <w:rFonts w:ascii="Times New Roman" w:hAnsi="Times New Roman"/>
                <w:b/>
                <w:color w:val="000000" w:themeColor="text1"/>
                <w:lang w:val="vi-VN"/>
              </w:rPr>
              <w:t>9</w:t>
            </w:r>
            <w:r w:rsidRPr="00BF4810">
              <w:rPr>
                <w:rFonts w:ascii="Times New Roman" w:hAnsi="Times New Roman"/>
                <w:b/>
                <w:color w:val="000000" w:themeColor="text1"/>
              </w:rPr>
              <w:t>. Khuyến khích tiết kiệm, chống lãng phí trong sản xuất, kinh doanh và tiêu dùng của Nhân dân</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1. Nhà nước khuyến khích doanh nghiệp, tổ chức, hộ gia đình, cá nhân thực hiện các biện pháp sau để tiết kiệm, chống lãng phí trong hoạt động sản xuất, kinh doanh:</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a) Đầu tư nghiên cứu, ứng dụng các giải pháp, sáng kiến, cải tiến khoa học công nghệ, đổi mới sáng tạo</w:t>
            </w:r>
            <w:r w:rsidR="005F0E07" w:rsidRPr="00BF4810">
              <w:rPr>
                <w:rFonts w:ascii="Times New Roman" w:hAnsi="Times New Roman"/>
                <w:b/>
                <w:color w:val="000000" w:themeColor="text1"/>
                <w:lang w:val="vi-VN"/>
              </w:rPr>
              <w:t>, chuyển đổi số</w:t>
            </w:r>
            <w:r w:rsidRPr="00BF4810">
              <w:rPr>
                <w:rFonts w:ascii="Times New Roman" w:hAnsi="Times New Roman"/>
                <w:b/>
                <w:color w:val="000000" w:themeColor="text1"/>
              </w:rPr>
              <w:t>;</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b) Tối ưu hoá quy trình sản xuất, tăng năng suất lao động, giảm bớt hao phí trong sản xuất, kinh doanh;</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 xml:space="preserve">c) Sử dụng các sản phẩm tiết kiệm năng lượng, phương tiện, thiết bị sử dụng năng lượng tái tạo; </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 xml:space="preserve">d) Áp dụng các biện pháp, giải pháp khác mang lại hiệu quả tiết kiệm, chống lãng phí. </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Khuyến khích Nhân dân thực hiện nếp sống văn minh, tiết kiệm trong việc cưới, việc tang, các hoạt động lễ hội, văn hoá, thể thao, du lịch và các hoạt động tiêu dùng khác.</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01" w:name="dieu_65"/>
            <w:r w:rsidRPr="00BF4810">
              <w:rPr>
                <w:b/>
                <w:bCs/>
                <w:color w:val="000000" w:themeColor="text1"/>
              </w:rPr>
              <w:t>Điều 65. Thực hành tiết kiệm, chống lãng phí trong tổ chức lễ hội và các hoạt động khác có sử dụng nguồn lực đóng góp của cộng đồng</w:t>
            </w:r>
            <w:bookmarkEnd w:id="10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Việc tổ chức lễ hội và các hoạt động khác có sử dụng nguồn lực đóng góp của cộng đồng phải bảo đảm tiết kiệm, đúng mục đích, hiệu quả, công khai, minh bạch, giữ gìn thuần phong, mỹ tục, xây dựng nếp sống văn hóa, văn minh, lành mạnh, tránh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Tổ chức, cá nhân không thực hiện, thực hiện không đúng quy định tại </w:t>
            </w:r>
            <w:r w:rsidRPr="00BF4810">
              <w:rPr>
                <w:color w:val="000000" w:themeColor="text1"/>
              </w:rPr>
              <w:lastRenderedPageBreak/>
              <w:t>khoản 1 Điều này để xảy ra lãng phí phải thực hiện giải trình trước cộng đồng dân cư, Mặt trận Tổ quốc Việt Nam và các tổ chức thành viên của Mặt trận Tổ quốc Việt Nam, cơ quan thông tin đại chúng và cơ quan quản lý chuyên ngành nơi diễn ra hoạt động tổ chức.</w:t>
            </w:r>
          </w:p>
          <w:p w:rsidR="00637B20" w:rsidRPr="00BF4810" w:rsidRDefault="00637B20" w:rsidP="00CA4BF6">
            <w:pPr>
              <w:pStyle w:val="NormalWeb"/>
              <w:spacing w:before="120" w:beforeAutospacing="0" w:after="120" w:afterAutospacing="0"/>
              <w:jc w:val="both"/>
              <w:rPr>
                <w:color w:val="000000" w:themeColor="text1"/>
              </w:rPr>
            </w:pPr>
            <w:bookmarkStart w:id="102" w:name="khoan_3_65"/>
            <w:r w:rsidRPr="00BF4810">
              <w:rPr>
                <w:color w:val="000000" w:themeColor="text1"/>
              </w:rPr>
              <w:t>3. Thủ tướng Chính phủ quy định cụ thể về thực hiện nếp sống văn minh trong việc cưới, việc tang và lễ hội bảo đảm thực hành tiết kiệm, chống lãng phí trong sản xuất, kinh doanh và tiêu dùng của nhân dân; quy định chính sách khuyến khích toàn dân thực hành tiết kiệm, chống lãng phí trong việc cưới, việc tang.</w:t>
            </w:r>
            <w:bookmarkEnd w:id="102"/>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1</w:t>
            </w:r>
            <w:r w:rsidR="005F0E07" w:rsidRPr="00BF4810">
              <w:rPr>
                <w:rFonts w:ascii="Times New Roman" w:hAnsi="Times New Roman"/>
                <w:b/>
                <w:color w:val="000000" w:themeColor="text1"/>
                <w:lang w:val="vi-VN"/>
              </w:rPr>
              <w:t>9</w:t>
            </w:r>
            <w:r w:rsidRPr="00BF4810">
              <w:rPr>
                <w:rFonts w:ascii="Times New Roman" w:hAnsi="Times New Roman"/>
                <w:b/>
                <w:color w:val="000000" w:themeColor="text1"/>
              </w:rPr>
              <w:t>. Khuyến khích tiết kiệm, chống lãng phí trong sản xuất, kinh doanh và tiêu dùng của Nhân dân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Nhà nước khuyến khích doanh nghiệp, tổ chức, hộ gia đình, cá nhân thực hiện các biện pháp sau để tiết kiệm, chống lãng phí trong hoạt động sản xuất, kinh doanh: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Đầu tư nghiên cứu, ứng dụng các giải pháp, sáng kiến, cải tiến khoa học công nghệ, đổi mới sáng tạo</w:t>
            </w:r>
            <w:r w:rsidR="005F0E07" w:rsidRPr="00BF4810">
              <w:rPr>
                <w:rFonts w:ascii="Times New Roman" w:hAnsi="Times New Roman"/>
                <w:color w:val="000000" w:themeColor="text1"/>
                <w:lang w:val="vi-VN"/>
              </w:rPr>
              <w:t>, chuyển đổi số</w:t>
            </w:r>
            <w:r w:rsidRPr="00BF4810">
              <w:rPr>
                <w:rFonts w:ascii="Times New Roman" w:hAnsi="Times New Roman"/>
                <w:color w:val="000000" w:themeColor="text1"/>
              </w:rPr>
              <w:t>;</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b) Tối ưu hoá quy trình sản xuất, tăng năng suất lao động, giảm bớt hao phí trong sản xuất, kinh doanh;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c) Sử dụng các sản phẩm tiết kiệm năng lượng, phương tiện, thiết bị sử dụng năng lượng tái tạo; </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d) Áp dụng các biện pháp, giải pháp khác mang lại hiệu quả tiết kiệm, chống lãng phí. </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2. Khuyến khích Nhân dân thực hiện nếp sống văn minh, tiết kiệm trong việc cưới, việc tang, các hoạt động lễ hội, văn hoá, thể thao, du lịch và các hoạt động tiêu dùng khác.</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03" w:name="dieu_66"/>
            <w:r w:rsidRPr="00BF4810">
              <w:rPr>
                <w:b/>
                <w:bCs/>
                <w:color w:val="000000" w:themeColor="text1"/>
              </w:rPr>
              <w:lastRenderedPageBreak/>
              <w:t>Điều 66. Tổ chức thực hiện quy định về thực hành tiết kiệm, chống lãng phí trong hoạt động sản xuất, kinh doanh và tiêu dùng của nhân dân</w:t>
            </w:r>
            <w:bookmarkEnd w:id="103"/>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Hội đồng nhân dân, Ủy ban nhân dân các cấp căn cứ vào quy định của Thủ tướng Chính phủ, theo thẩm quyền quyết định quy mô lễ hội và các hoạt động văn hóa khác trên địa bàn; quy định về chính sách khuyến khích thực hành tiết kiệm, chống lãng phí trong việc cưới, việc tang; có trách nhiệm tổ chức triển khai phong trào thực hành tiết kiệm, chống lãng phí trong nhân dân, quy định các hình thức biểu dương, khen thưởng đối với tổ chức, hộ gia đình, cá nhân thực hiện tốt quy định của pháp luật về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bookmarkStart w:id="104" w:name="khoan_2_66"/>
            <w:r w:rsidRPr="00BF4810">
              <w:rPr>
                <w:color w:val="000000" w:themeColor="text1"/>
              </w:rPr>
              <w:t>2. Bộ Văn hóa, Thể thao và Du lịch xây dựng tiêu chuẩn gia đình văn hóa gắn với việc khuyến khích, động viên nhân dân thực hành tiết kiệm, chống lãng phí, góp phần xây dựng xã hội văn minh, lành mạnh.</w:t>
            </w:r>
            <w:bookmarkEnd w:id="104"/>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Cơ quan, tổ chức có trách nhiệm đưa nội dung thực hành tiết kiệm, chống lãng phí vào điều lệ, quy chế, quy định của cơ quan, tổ chức; yêu cầu cán bộ, công chức, viên chức và thành viên của tổ chức mình phải gương mẫu thực hiện quy định của pháp luật về thực hành tiết kiệm, chống lãng phí; căn cứ kết quả thực hành tiết kiệm, chống lãng phí để xem xét, đánh giá cán bộ, công chức, viên chức và thành viên của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Cơ quan thông tin đại chúng kịp thời tuyên truyền, cổ vũ, biểu dương gương người tốt, việc tốt trong việc thực hành tiết kiệm, chống lãng phí, lên án, phê phán hành vi lãng phí.</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 xml:space="preserve">Điều </w:t>
            </w:r>
            <w:r w:rsidR="005F0E07" w:rsidRPr="00BF4810">
              <w:rPr>
                <w:rFonts w:ascii="Times New Roman" w:hAnsi="Times New Roman"/>
                <w:b/>
                <w:color w:val="000000" w:themeColor="text1"/>
                <w:lang w:val="vi-VN"/>
              </w:rPr>
              <w:t>20</w:t>
            </w:r>
            <w:r w:rsidRPr="00BF4810">
              <w:rPr>
                <w:rFonts w:ascii="Times New Roman" w:hAnsi="Times New Roman"/>
                <w:b/>
                <w:color w:val="000000" w:themeColor="text1"/>
              </w:rPr>
              <w:t>. Trách nhiệm thực hiện tiết kiệm, chống lãng phí trong hoạt động sản xuất, kinh doanh và tiêu dùng của Nhân dân</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Thủ tướng Chính phủ quy định cụ thể chính sách khuyến khích toàn dân tiết kiệm, chống lãng phí trong việc cưới, việc tang.</w:t>
            </w:r>
          </w:p>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2. Các Bộ, cơ quan ngang Bộ, cơ quan khác ở trung ương, Ủy ban nhân dân cấp tỉnh trong phạm vi chức năng, nhiệm vụ được giao thực hiện rà soát, đề xuất, sửa đổi, bổ sung các quy định để thực hiện cắt giảm, đơn giản hóa thủ tục hành chính liên quan đến hoạt động sản xuất, kinh doanh của người dân, doanh nghiệp.</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3. Hội đồng nhân dân, Ủy ban nhân dân các cấp </w:t>
            </w:r>
            <w:r w:rsidRPr="00BF4810">
              <w:rPr>
                <w:rFonts w:ascii="Times New Roman" w:hAnsi="Times New Roman"/>
                <w:b/>
                <w:color w:val="000000" w:themeColor="text1"/>
              </w:rPr>
              <w:t>căn cứ vào quy định của Chính phủ</w:t>
            </w:r>
            <w:r w:rsidRPr="00BF4810">
              <w:rPr>
                <w:rFonts w:ascii="Times New Roman" w:hAnsi="Times New Roman"/>
                <w:color w:val="000000" w:themeColor="text1"/>
              </w:rPr>
              <w:t>, Thủ tướng Chính phủ, theo thẩm quyền quyết định quy mô lễ hội và các hoạt động văn hóa khác trên địa bàn; quy định về chính sách khuyến khích tiết kiệm, chống lãng phí trong việc cưới, việc tang; tổ chức triển khai phong trào tiết kiệm, chống lãng phí trong Nhân dân; quy định các hình thức biểu dương, khen thưởng đối với tổ chức, hộ gia đình, cá nhân thực hiện tốt quy định của pháp luật về tiết kiệm, chống lãng phí.</w:t>
            </w:r>
          </w:p>
          <w:p w:rsidR="00637B20"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lang w:val="vi-VN"/>
              </w:rPr>
              <w:t>4</w:t>
            </w:r>
            <w:r w:rsidR="00637B20" w:rsidRPr="00BF4810">
              <w:rPr>
                <w:rFonts w:ascii="Times New Roman" w:hAnsi="Times New Roman"/>
                <w:color w:val="000000" w:themeColor="text1"/>
              </w:rPr>
              <w:t>. Tổ chức cá nhân được giao quản lý, sử dụng nguồn lực đóng góp của cộng đồng để tổ chức lễ hội và các hoạt động văn hoá, thể thao, du lịch khác phải bảo đảm thực hiện tiết kiệm, đúng mục đích, hiệu quả, công khai, minh bạch, xây dựng nếp sống văn hóa, văn minh, lành mạnh.</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05" w:name="dieu_67"/>
            <w:r w:rsidRPr="00BF4810">
              <w:rPr>
                <w:b/>
                <w:bCs/>
                <w:color w:val="000000" w:themeColor="text1"/>
              </w:rPr>
              <w:lastRenderedPageBreak/>
              <w:t>Điều 67. Trách nhiệm của Chính phủ</w:t>
            </w:r>
            <w:bookmarkEnd w:id="105"/>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Trình Quốc hội, Ủy ban thường vụ Quốc hội ban hành hoặc ban hành theo thẩm quyền văn bản quy phạm pháp luật, chính sách, biện pháp cụ thể thực hành tiết kiệm, chống lãng phí theo yêu cầu quản lý, phù hợp với từng thời kỳ phát triển kinh tế - xã hội của đất nước.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Xây dựng, ban hành và tổ chức thực hiện Chương trình tổng thể về thực hành tiết kiệm, chống lãng phí hàng năm và dài hạn; xác định, định hướng mục tiêu, chỉ tiêu tiết kiệm và yêu cầu chống lãng phí chung trong cả nước gắn với kế hoạch phát triển kinh tế - xã hội.</w:t>
            </w:r>
          </w:p>
          <w:p w:rsidR="00637B20" w:rsidRPr="00BF4810" w:rsidRDefault="00637B20" w:rsidP="00CA4BF6">
            <w:pPr>
              <w:spacing w:before="120" w:after="120" w:line="240" w:lineRule="auto"/>
              <w:jc w:val="both"/>
              <w:rPr>
                <w:rFonts w:ascii="Times New Roman" w:hAnsi="Times New Roman"/>
                <w:color w:val="000000" w:themeColor="text1"/>
              </w:rPr>
            </w:pPr>
            <w:bookmarkStart w:id="106" w:name="khoan_1"/>
            <w:r w:rsidRPr="00BF4810">
              <w:rPr>
                <w:rFonts w:ascii="Times New Roman" w:hAnsi="Times New Roman"/>
                <w:color w:val="000000" w:themeColor="text1"/>
              </w:rPr>
              <w:t>3. Chỉ đạo các bộ, cơ quan ngang bộ, cơ quan thuộc Chính phủ, Ủy ban nhân dân tỉnh, thành phố trực thuộc trung ương: phối hợp trong việc thực hiện nhiệm vụ để bảo đảm thực hành tiết kiệm, chống lãng phí; xây dựng và thực hiện Chương trình thực hành tiết kiệm, chống lãng phí hàng năm và dài hạn thuộc phạm vi, lĩnh vực quản lý, quyết định chỉ tiêu tiết kiệm cụ thể của ngành, lĩnh vực trọng yếu trong Chương trình thực hành tiết kiệm, chống lãng phí của các bộ, ngành và địa phương.</w:t>
            </w:r>
            <w:bookmarkEnd w:id="106"/>
          </w:p>
          <w:p w:rsidR="00637B20" w:rsidRPr="00BF4810" w:rsidRDefault="00637B20" w:rsidP="00CA4BF6">
            <w:pPr>
              <w:spacing w:before="120" w:after="120" w:line="240" w:lineRule="auto"/>
              <w:jc w:val="both"/>
              <w:rPr>
                <w:rFonts w:ascii="Times New Roman" w:hAnsi="Times New Roman"/>
                <w:color w:val="000000" w:themeColor="text1"/>
              </w:rPr>
            </w:pPr>
            <w:bookmarkStart w:id="107" w:name="khoan_6"/>
            <w:r w:rsidRPr="00BF4810">
              <w:rPr>
                <w:rFonts w:ascii="Times New Roman" w:hAnsi="Times New Roman"/>
                <w:color w:val="000000" w:themeColor="text1"/>
              </w:rPr>
              <w:t>4. Quy định chế độ báo cáo việc thực hành tiết kiệm, chống lãng phí; tổng hợp báo cáo Quốc hội kết quả thực hành tiết kiệm, chống lãng phí hàng năm tại kỳ họp đầu năm sau.</w:t>
            </w:r>
            <w:bookmarkEnd w:id="107"/>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 Tổ chức công tác thanh tra, kiểm tra việc thực hành tiết kiệm, chống lãng phí; xử lý kịp thời, nghiêm minh và công khai việc xử lý đối với hành vi vi phạm pháp luật về thực hành tiết kiệm, chống lãng phí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6. Tăng cường công tác phối hợp với Ủy ban Trung ương Mặt trận Tổ quốc Việt Nam trong việc giám sát thực hành tiết kiệm, chống lãng phí và chỉ đạo các cơ quan thông tin đại chúng đẩy mạnh tuyên truyền, vận động toàn dân thực hành tiết kiệm, chống lãng phí.</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t xml:space="preserve">Điều </w:t>
            </w:r>
            <w:r w:rsidR="005F0E07" w:rsidRPr="00BF4810">
              <w:rPr>
                <w:b/>
                <w:color w:val="000000" w:themeColor="text1"/>
                <w:lang w:val="vi-VN"/>
              </w:rPr>
              <w:t>21</w:t>
            </w:r>
            <w:r w:rsidRPr="00BF4810">
              <w:rPr>
                <w:b/>
                <w:color w:val="000000" w:themeColor="text1"/>
              </w:rPr>
              <w:t>. Trách nhiệm của Chính phủ</w:t>
            </w:r>
          </w:p>
          <w:p w:rsidR="00637B20" w:rsidRPr="00BF4810" w:rsidRDefault="00637B20" w:rsidP="00CA4BF6">
            <w:pPr>
              <w:pStyle w:val="Normal1"/>
              <w:spacing w:before="120" w:after="120"/>
              <w:jc w:val="both"/>
              <w:rPr>
                <w:b/>
                <w:bCs/>
                <w:color w:val="000000" w:themeColor="text1"/>
              </w:rPr>
            </w:pPr>
            <w:r w:rsidRPr="00BF4810">
              <w:rPr>
                <w:b/>
                <w:bCs/>
                <w:color w:val="000000" w:themeColor="text1"/>
              </w:rPr>
              <w:t>1. Chính phủ thống nhất quản lý nhà nước về công tác tiết kiệm, chống lãng phí trong phạm vi cả nước.</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Trình Quốc hội, Ủy ban Thường vụ Quốc hội ban hành hoặc ban hành theo thẩm quyền văn bản quy phạm pháp luật trong các lĩnh vực tiết kiệm, chống lãng phí theo yêu cầu quản lý, phù hợp với từng thời kỳ phát triển kinh tế - xã hội của đất nước.</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3. Quy định chế độ báo cáo kết quả công tác tiết kiệm, chống lãng phí; tổng hợp, trình Quốc hội xem xét, thảo luận báo cáo về tiết kiệm, chống lãng phí tại kỳ họp giữa năm. </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Phối hợp với Ủy ban Trung ương Mặt trận Tổ quốc Việt Nam trong việc giám sát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b/>
                <w:bCs/>
                <w:color w:val="000000" w:themeColor="text1"/>
                <w:lang w:val="vi-VN"/>
              </w:rPr>
            </w:pPr>
            <w:r w:rsidRPr="00BF4810">
              <w:rPr>
                <w:b/>
                <w:bCs/>
                <w:color w:val="000000" w:themeColor="text1"/>
              </w:rPr>
              <w:t>Chưa</w:t>
            </w:r>
            <w:r w:rsidRPr="00BF4810">
              <w:rPr>
                <w:b/>
                <w:bCs/>
                <w:color w:val="000000" w:themeColor="text1"/>
                <w:lang w:val="vi-VN"/>
              </w:rPr>
              <w:t xml:space="preserve"> có</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t>Điều 2</w:t>
            </w:r>
            <w:r w:rsidR="005F0E07" w:rsidRPr="00BF4810">
              <w:rPr>
                <w:b/>
                <w:color w:val="000000" w:themeColor="text1"/>
                <w:lang w:val="vi-VN"/>
              </w:rPr>
              <w:t>2</w:t>
            </w:r>
            <w:r w:rsidRPr="00BF4810">
              <w:rPr>
                <w:b/>
                <w:color w:val="000000" w:themeColor="text1"/>
              </w:rPr>
              <w:t>. Trách nhiệm của Thủ tướng Chính phủ</w:t>
            </w:r>
          </w:p>
          <w:p w:rsidR="00637B20" w:rsidRPr="00BF4810" w:rsidRDefault="00637B20" w:rsidP="00CA4BF6">
            <w:pPr>
              <w:pStyle w:val="Normal1"/>
              <w:spacing w:before="120" w:after="120"/>
              <w:jc w:val="both"/>
              <w:rPr>
                <w:color w:val="000000" w:themeColor="text1"/>
              </w:rPr>
            </w:pPr>
            <w:r w:rsidRPr="00BF4810">
              <w:rPr>
                <w:color w:val="000000" w:themeColor="text1"/>
              </w:rPr>
              <w:t>1. Lãnh đạo, chỉ đạo xây dựng ban hành Chiến lược quốc gia về phòng, chống lãng phí và các văn bản quy phạm pháp luật thuộc thẩm quyền của Chính phủ và Thủ tướng Chính phủ.</w:t>
            </w:r>
          </w:p>
          <w:p w:rsidR="00637B20" w:rsidRPr="00BF4810" w:rsidRDefault="00637B20" w:rsidP="00CA4BF6">
            <w:pPr>
              <w:pStyle w:val="Normal1"/>
              <w:spacing w:before="120" w:after="120"/>
              <w:jc w:val="both"/>
              <w:rPr>
                <w:color w:val="000000" w:themeColor="text1"/>
              </w:rPr>
            </w:pPr>
            <w:r w:rsidRPr="00BF4810">
              <w:rPr>
                <w:color w:val="000000" w:themeColor="text1"/>
              </w:rPr>
              <w:t xml:space="preserve">2. Lãnh đạo, chỉ đạo các bộ, cơ quan khác ở trung ương, Ủy ban nhân dân, Chủ tịch Ủy ban nhân dân cấp tỉnh thực hiện Chiến lược quốc gia về </w:t>
            </w:r>
            <w:r w:rsidRPr="00BF4810">
              <w:rPr>
                <w:color w:val="000000" w:themeColor="text1"/>
              </w:rPr>
              <w:lastRenderedPageBreak/>
              <w:t>phòng, chống lãng phí và các quy định pháp luật về tiết kiệm, chống lãng phí.</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108" w:name="dieu_68"/>
            <w:r w:rsidRPr="00BF4810">
              <w:rPr>
                <w:rFonts w:ascii="Times New Roman" w:hAnsi="Times New Roman"/>
                <w:b/>
                <w:bCs/>
                <w:color w:val="000000" w:themeColor="text1"/>
              </w:rPr>
              <w:lastRenderedPageBreak/>
              <w:t>Điều 68. Trách nhiệm của Bộ Tài chính</w:t>
            </w:r>
            <w:bookmarkEnd w:id="108"/>
          </w:p>
          <w:p w:rsidR="00637B20" w:rsidRPr="00BF4810" w:rsidRDefault="00637B20" w:rsidP="00CA4BF6">
            <w:pPr>
              <w:spacing w:before="120" w:after="120" w:line="240" w:lineRule="auto"/>
              <w:jc w:val="both"/>
              <w:rPr>
                <w:rFonts w:ascii="Times New Roman" w:hAnsi="Times New Roman"/>
                <w:color w:val="000000" w:themeColor="text1"/>
              </w:rPr>
            </w:pPr>
            <w:bookmarkStart w:id="109" w:name="khoan_5"/>
            <w:r w:rsidRPr="00BF4810">
              <w:rPr>
                <w:rFonts w:ascii="Times New Roman" w:hAnsi="Times New Roman"/>
                <w:color w:val="000000" w:themeColor="text1"/>
              </w:rPr>
              <w:t>1. Giúp Chính phủ thống nhất triển khai, hướng dẫn các quy định của Luật này; tổng hợp trình Chính phủ phê duyệt Chương trình tổng thể về thực hành tiết kiệm, chống lãng phí hàng năm và dài hạn; triển khai thực hiện, kiểm tra và định kỳ tổng hợp, báo cáo kết quả thực hiện Chương trình thực hành tiết kiệm, chống lãng phí.</w:t>
            </w:r>
            <w:bookmarkEnd w:id="109"/>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Ban hành hoặc trình cấp có thẩm quyền ban hành văn bản quy phạm pháp luật quy định chi tiết, hướng dẫn thi hành Luật này.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Hướng dẫn và giao chỉ tiêu tiết kiệm chi tiết theo từng lĩnh vực quản lý gắn với lập kế hoạch ngân sách hàng năm; tổ chức triển khai thực hiện, chịu trách nhiệm về kết quả thực hành tiết kiệm, chống lãng phí trong phạm vi ngành, lĩnh vực quản lý.</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Tổng hợp, báo cáo kết quả thực hành tiết kiệm, chống lãng phí chung trong phạm vi cả nước trình Chính phủ.</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Thực hiện thanh tra, kiểm tra, xử lý vi phạm việc chấp hành, tổ chức thực hiện quy định của pháp luật về thực hành tiết kiệm, chống lãng phí trong phạm vi ngành, lĩnh vực quản lý; tổ chức triển khai công tác kiểm soát chi của Kho bạc nhà nước theo đúng quy định.</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t>Điều 2</w:t>
            </w:r>
            <w:r w:rsidR="005F0E07" w:rsidRPr="00BF4810">
              <w:rPr>
                <w:b/>
                <w:color w:val="000000" w:themeColor="text1"/>
                <w:lang w:val="vi-VN"/>
              </w:rPr>
              <w:t>4</w:t>
            </w:r>
            <w:r w:rsidRPr="00BF4810">
              <w:rPr>
                <w:b/>
                <w:color w:val="000000" w:themeColor="text1"/>
              </w:rPr>
              <w:t>. Trách nhiệm của Bộ Tài chính</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1. Làm đầu mối giúp Chính phủ quản lý nhà nước về công tác tiết kiệm, chống lãng phí trong phạm vi cả nước.</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2. Chủ trì, phối hợp với cơ quan, tổ chức liên quan tham mưu giúp Thủ tướng Chính phủ xây dựng và triển khai, đôn đốc, kiểm tra việc thực hiện Chiến lược quốc gia về phòng, chống lãng phí; theo dõi, đánh giá, báo cáo tình hình thực hiện Chiến lược quốc gia về phòng, chống lãng phí hằng năm; đề xuất sơ kết, tổng kết việc thực hiện Chiến lược quốc gia về phòng, chống lãng phí.</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Trình cấp có thẩm quyền ban hành hoặc ban hành theo thẩm quyền văn bản quy phạm pháp luật quy định chi tiết, hướng dẫn thi hành Luật này.</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Tổng hợp, báo cáo kết quả công tác tiết kiệm, chống lãng phí trong phạm vi cả nước trình Chính phủ.</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 Thực hiện kiểm tra việc chấp hành, tổ chức thực hiện quy định pháp luật về tiết kiệm, chống lãng phí trong phạm vi cả nước.</w:t>
            </w:r>
          </w:p>
          <w:p w:rsidR="00637B20"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6. Hướng dẫn, tuyên truyền, phổ biến pháp luật về tiết kiệm, chống lãng phí.</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10" w:name="dieu_69"/>
            <w:r w:rsidRPr="00BF4810">
              <w:rPr>
                <w:b/>
                <w:bCs/>
                <w:color w:val="000000" w:themeColor="text1"/>
              </w:rPr>
              <w:t>Điều 69. Trách nhiệm của bộ, cơ quan ngang bộ, cơ quan thuộc Chính phủ</w:t>
            </w:r>
            <w:bookmarkEnd w:id="11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Ban hành hoặc trình cấp có thẩm quyền ban hành các cơ chế, chính sách và biện pháp thực hành tiết kiệm, chống lãng phí trong phạm vi ngành, lĩnh vực quản lý theo thẩm quyền gắn với xác định mục tiêu, chỉ tiêu tiết kiệm và tổ chức thực hiện bảo đảm tiến độ và chất lượng công việc.</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Rà soát hệ thống định mức kinh tế - kỹ thuật, tiêu chuẩn, chế độ thuộc thẩm quyền quản lý; sửa đổi, bổ sung, ban hành hoặc trình cấp có thẩm quyền ban hành kịp thời, phù hợp với tình hình thực tiễn, tiến bộ khoa học và công nghệ, bảo đảm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bookmarkStart w:id="111" w:name="khoan_3"/>
            <w:r w:rsidRPr="00BF4810">
              <w:rPr>
                <w:rFonts w:ascii="Times New Roman" w:hAnsi="Times New Roman"/>
                <w:color w:val="000000" w:themeColor="text1"/>
              </w:rPr>
              <w:t xml:space="preserve">3. Xây dựng và thực hiện Chương trình thực hành tiết kiệm, chống lãng </w:t>
            </w:r>
            <w:r w:rsidRPr="00BF4810">
              <w:rPr>
                <w:rFonts w:ascii="Times New Roman" w:hAnsi="Times New Roman"/>
                <w:color w:val="000000" w:themeColor="text1"/>
              </w:rPr>
              <w:lastRenderedPageBreak/>
              <w:t>phí hàng năm và dài hạn, trong đó xác định rõ mục tiêu, chỉ tiêu, tiêu chí đánh giá tiết kiệm cho ngành, lĩnh vực và cho các cơ quan, tổ chức thuộc phạm vi quản lý gửi Bộ Tài chính để tổng hợp.</w:t>
            </w:r>
            <w:bookmarkEnd w:id="111"/>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Tổ chức triển khai thực hiện, chịu trách nhiệm về kết quả thực hành tiết kiệm, chống lãng phí trong phạm vi ngành, lĩnh vực quản lý. Tổng hợp kết quả thực hành tiết kiệm, chống lãng phí và xử lý hành vi lãng phí trong phạm vi ngành, lĩnh vực được giao quản lý, gửi Bộ Tài chính tổng hợp để báo cáo Chính phủ.</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Thực hiện thanh tra, kiểm tra, xử lý vi phạm và công khai việc xử lý vi phạm về thực hành tiết kiệm, chống lãng phí trong phạm vi ngành, lĩnh vực quản lý và đối với các cơ quan, tổ chức thuộc thẩm quyền quản lý.</w:t>
            </w:r>
          </w:p>
        </w:tc>
        <w:tc>
          <w:tcPr>
            <w:tcW w:w="7513" w:type="dxa"/>
          </w:tcPr>
          <w:p w:rsidR="005F0E07" w:rsidRPr="00BF4810" w:rsidRDefault="005F0E07" w:rsidP="00CA4BF6">
            <w:pPr>
              <w:spacing w:before="120" w:after="120" w:line="240" w:lineRule="auto"/>
              <w:jc w:val="both"/>
              <w:rPr>
                <w:rFonts w:ascii="Times New Roman" w:hAnsi="Times New Roman"/>
                <w:b/>
                <w:strike/>
                <w:color w:val="000000" w:themeColor="text1"/>
              </w:rPr>
            </w:pPr>
            <w:r w:rsidRPr="00BF4810">
              <w:rPr>
                <w:rFonts w:ascii="Times New Roman" w:hAnsi="Times New Roman"/>
                <w:b/>
                <w:color w:val="000000" w:themeColor="text1"/>
              </w:rPr>
              <w:lastRenderedPageBreak/>
              <w:t>Điều 23. Trách nhiệm của các bộ, cơ quan khác ở trung ương</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1. Xây dựng và ban hành Kế hoạch tổ chức thực hiện Chiến lược quốc gia về phòng, chống lãng phí trong phạm vi ngành, lĩnh vực quản lý.</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Trình cấp có thẩm quyền ban hành hoặc ban hành theo thẩm quyền văn bản quy phạm pháp luật về tiết kiệm, chống lãng phí trong phạm vi ngành, lĩnh vực quản lý.</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Thường xuyên rà soát hệ thống định mức kinh tế - kỹ thuật, tiêu chuẩn, chế độ thuộc thẩm quyền quản lý, kịp thời sửa đổi, bổ sung, ban hành hoặc trình cấp có thẩm quyền ban hành phù hợp với tình hình thực tiễn, tiến bộ khoa học và công nghệ, bảo đảm tiết kiệm, chống lãng phí.</w:t>
            </w:r>
          </w:p>
          <w:p w:rsidR="005F0E07" w:rsidRPr="00BF4810" w:rsidRDefault="005F0E07"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rPr>
              <w:t xml:space="preserve">4. Xây dựng và thực hiện Chương trình tiết kiệm, chống lãng phí hằng năm, </w:t>
            </w:r>
            <w:r w:rsidRPr="00BF4810">
              <w:rPr>
                <w:rFonts w:ascii="Times New Roman" w:hAnsi="Times New Roman"/>
                <w:color w:val="000000" w:themeColor="text1"/>
              </w:rPr>
              <w:lastRenderedPageBreak/>
              <w:t>đảm bảo đầy đủ các nội dung theo quy định của Luật này</w:t>
            </w:r>
            <w:r w:rsidR="00102E60" w:rsidRPr="00BF4810">
              <w:rPr>
                <w:rFonts w:ascii="Times New Roman" w:hAnsi="Times New Roman"/>
                <w:color w:val="000000" w:themeColor="text1"/>
                <w:lang w:val="vi-VN"/>
              </w:rPr>
              <w:t>.</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5. Tổ chức thực hiện, chịu trách nhiệm về kết quả tiết kiệm, chống lãng phí trong phạm vi ngành, lĩnh vực quản lý. </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Tổng hợp kết quả tiết kiệm, chống lãng phí và xử lý hành vi gây lãng phí của các cơ quan, tổ chức, đơn vị thuộc phạm vi quản lý, kết quả tiết kiệm, chống lãng phí trong phạm vi ngành, lĩnh vực được giao quản lý, gửi Bộ Tài chính tổng hợp để báo cáo Chính phủ.</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6. Thực hiện kiểm tra về tiết kiệm, chống lãng phí trong phạm vi ngành, lĩnh vực quản lý và đối với các cơ quan, tổ chức, đơn vị thuộc thẩm quyền quản lý.</w:t>
            </w:r>
          </w:p>
          <w:p w:rsidR="00637B20"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7. Thực hiện công khai đối với các lĩnh vực, hoạt động theo quy định của Luật này theo thẩm quyền, Luật Tiếp cận thông tin và quy định pháp luật có liên quan.</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12" w:name="dieu_70"/>
            <w:r w:rsidRPr="00BF4810">
              <w:rPr>
                <w:b/>
                <w:bCs/>
                <w:color w:val="000000" w:themeColor="text1"/>
              </w:rPr>
              <w:lastRenderedPageBreak/>
              <w:t>Điều 70. Trách nhiệm của Hội đồng nhân dân các cấp</w:t>
            </w:r>
            <w:bookmarkEnd w:id="11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Trong phạm vi chức năng, nhiệm vụ, quyền hạn ban hành quy định để thực hiện các biện pháp thực hành tiết kiệm, chống lãng phí trong phạm vi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Quyết định các chủ trương, giải pháp thực hành tiết kiệm, chống lãng phí gắn với thực hiện Chương trình thực hành tiết kiệm, chống lãng phí, mục tiêu, chỉ tiêu tiết kiệm được giao phù hợp với tình hình phát triển kinh tế - xã hội, điều kiện cụ thể của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Giám sát việc tổ chức thực hiện các biện pháp thực hành tiết kiệm, chống lãng phí ở địa phương; giám sát việc thực hiện công khai các lĩnh vực, hoạt động quy định tại</w:t>
            </w:r>
            <w:r w:rsidRPr="00BF4810">
              <w:rPr>
                <w:rStyle w:val="apple-converted-space"/>
                <w:color w:val="000000" w:themeColor="text1"/>
              </w:rPr>
              <w:t> </w:t>
            </w:r>
            <w:bookmarkStart w:id="113" w:name="tc_10"/>
            <w:r w:rsidRPr="00BF4810">
              <w:rPr>
                <w:color w:val="000000" w:themeColor="text1"/>
              </w:rPr>
              <w:t>Điều 5 của Luật này</w:t>
            </w:r>
            <w:bookmarkEnd w:id="113"/>
            <w:r w:rsidRPr="00BF4810">
              <w:rPr>
                <w:rStyle w:val="apple-converted-space"/>
                <w:color w:val="000000" w:themeColor="text1"/>
              </w:rPr>
              <w:t> </w:t>
            </w:r>
            <w:r w:rsidRPr="00BF4810">
              <w:rPr>
                <w:color w:val="000000" w:themeColor="text1"/>
              </w:rPr>
              <w:t>và kết quả thanh tra, kiểm tra thực hiện quy định về thực hành tiết kiệm, chống lãng phí tại địa phương.</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t>Điều 2</w:t>
            </w:r>
            <w:r w:rsidR="005F0E07" w:rsidRPr="00BF4810">
              <w:rPr>
                <w:b/>
                <w:color w:val="000000" w:themeColor="text1"/>
                <w:lang w:val="vi-VN"/>
              </w:rPr>
              <w:t>5</w:t>
            </w:r>
            <w:r w:rsidRPr="00BF4810">
              <w:rPr>
                <w:b/>
                <w:color w:val="000000" w:themeColor="text1"/>
              </w:rPr>
              <w:t>. Trách nhiệm của Hội đồng nhân dân các cấp</w:t>
            </w:r>
          </w:p>
          <w:p w:rsidR="00637B20" w:rsidRPr="00BF4810" w:rsidRDefault="00637B20" w:rsidP="00CA4BF6">
            <w:pPr>
              <w:pStyle w:val="Normal1"/>
              <w:spacing w:before="120" w:after="120"/>
              <w:jc w:val="both"/>
              <w:rPr>
                <w:color w:val="000000" w:themeColor="text1"/>
              </w:rPr>
            </w:pPr>
            <w:r w:rsidRPr="00BF4810">
              <w:rPr>
                <w:color w:val="000000" w:themeColor="text1"/>
              </w:rPr>
              <w:t>1. Ban hành theo thẩm quyền các chính sách, biện pháp tiết kiệm, chống lãng phí trong phạm vi địa phương.</w:t>
            </w:r>
          </w:p>
          <w:p w:rsidR="00637B20"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2. Giám sát việc tổ chức thực hiện các biện pháp tiết kiệm, chống lãng phí ở địa phương; giám sát việc thực hiện công khai các lĩnh vực, hoạt động quy định tại Luật này và kết quả thanh tra, kiểm tra, kiểm toán thực hiện quy định về tiết kiệm, chống lãng phí tại địa phương và các nội dung khác theo quy định của pháp luật. </w:t>
            </w:r>
          </w:p>
        </w:tc>
      </w:tr>
      <w:tr w:rsidR="00BF4810" w:rsidRPr="00BF4810" w:rsidTr="002F7628">
        <w:tc>
          <w:tcPr>
            <w:tcW w:w="7230" w:type="dxa"/>
          </w:tcPr>
          <w:p w:rsidR="00637B20" w:rsidRPr="00BF4810" w:rsidRDefault="00637B20" w:rsidP="00CA4BF6">
            <w:pPr>
              <w:spacing w:before="120" w:after="120" w:line="240" w:lineRule="auto"/>
              <w:jc w:val="both"/>
              <w:rPr>
                <w:rFonts w:ascii="Times New Roman" w:hAnsi="Times New Roman"/>
                <w:color w:val="000000" w:themeColor="text1"/>
              </w:rPr>
            </w:pPr>
            <w:bookmarkStart w:id="114" w:name="dieu_71"/>
            <w:r w:rsidRPr="00BF4810">
              <w:rPr>
                <w:rFonts w:ascii="Times New Roman" w:hAnsi="Times New Roman"/>
                <w:b/>
                <w:bCs/>
                <w:color w:val="000000" w:themeColor="text1"/>
              </w:rPr>
              <w:t xml:space="preserve">Điều 71. Trách nhiệm của Ủy ban nhân dân các </w:t>
            </w:r>
            <w:r w:rsidRPr="00BF4810">
              <w:rPr>
                <w:rFonts w:ascii="Times New Roman" w:hAnsi="Times New Roman"/>
                <w:color w:val="000000" w:themeColor="text1"/>
              </w:rPr>
              <w:t>cấp</w:t>
            </w:r>
            <w:bookmarkEnd w:id="114"/>
          </w:p>
          <w:p w:rsidR="00637B20" w:rsidRPr="00BF4810" w:rsidRDefault="00637B20" w:rsidP="00CA4BF6">
            <w:pPr>
              <w:spacing w:before="120" w:after="120" w:line="240" w:lineRule="auto"/>
              <w:jc w:val="both"/>
              <w:rPr>
                <w:rFonts w:ascii="Times New Roman" w:hAnsi="Times New Roman"/>
                <w:color w:val="000000" w:themeColor="text1"/>
              </w:rPr>
            </w:pPr>
            <w:bookmarkStart w:id="115" w:name="khoan_4"/>
            <w:r w:rsidRPr="00BF4810">
              <w:rPr>
                <w:rFonts w:ascii="Times New Roman" w:hAnsi="Times New Roman"/>
                <w:color w:val="000000" w:themeColor="text1"/>
              </w:rPr>
              <w:t>1. Xây dựng và thực hiện Chương trình thực hành tiết kiệm, chống lãng phí hàng năm và dài hạn, trong đó xác định rõ mục tiêu, chỉ tiêu, biện pháp, tiêu chí đánh giá thực hành tiết kiệm, chống lãng phí hàng năm.</w:t>
            </w:r>
            <w:bookmarkEnd w:id="115"/>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Tổ chức, triển khai thực hiện các biện pháp thực hành tiết kiệm, chống lãng phí trong phạm vi địa phương; tổng hợp báo cáo Hội đồng </w:t>
            </w:r>
            <w:r w:rsidRPr="00BF4810">
              <w:rPr>
                <w:color w:val="000000" w:themeColor="text1"/>
              </w:rPr>
              <w:lastRenderedPageBreak/>
              <w:t>nhân dân cùng cấp và cơ quan tài chính cấp trên kết quả thực hành tiết kiệm, chống lãng phí và xử lý hành vi lãng phí ở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Thực hiện thanh tra, kiểm tra và xử lý nghiêm minh, kịp thời theo đúng thẩm quyền và thực hiện công khai việc xử lý đối với hành vi vi phạm pháp luật về thực hành tiết kiệm, chống lãng phí tại địa phương.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Thực hiện công khai đối với các lĩnh vực, hoạt động quy định tại</w:t>
            </w:r>
            <w:r w:rsidRPr="00BF4810">
              <w:rPr>
                <w:rStyle w:val="apple-converted-space"/>
                <w:color w:val="000000" w:themeColor="text1"/>
              </w:rPr>
              <w:t> </w:t>
            </w:r>
            <w:bookmarkStart w:id="116" w:name="tc_11"/>
            <w:r w:rsidRPr="00BF4810">
              <w:rPr>
                <w:color w:val="000000" w:themeColor="text1"/>
              </w:rPr>
              <w:t>Điều 5 của Luật này</w:t>
            </w:r>
            <w:bookmarkEnd w:id="116"/>
            <w:r w:rsidRPr="00BF4810">
              <w:rPr>
                <w:rStyle w:val="apple-converted-space"/>
                <w:color w:val="000000" w:themeColor="text1"/>
              </w:rPr>
              <w:t> </w:t>
            </w:r>
            <w:r w:rsidRPr="00BF4810">
              <w:rPr>
                <w:color w:val="000000" w:themeColor="text1"/>
              </w:rPr>
              <w:t>theo thẩm quyền và theo phân cấp tại địa phương; bảo đảm việc thực hiện quyền giám sát thực hành tiết kiệm, chống lãng phí của công dân và các cơ quan, tổ chức có liên quan.</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2</w:t>
            </w:r>
            <w:r w:rsidR="005F0E07" w:rsidRPr="00BF4810">
              <w:rPr>
                <w:rFonts w:ascii="Times New Roman" w:hAnsi="Times New Roman"/>
                <w:b/>
                <w:color w:val="000000" w:themeColor="text1"/>
                <w:lang w:val="vi-VN"/>
              </w:rPr>
              <w:t>6</w:t>
            </w:r>
            <w:r w:rsidRPr="00BF4810">
              <w:rPr>
                <w:rFonts w:ascii="Times New Roman" w:hAnsi="Times New Roman"/>
                <w:b/>
                <w:color w:val="000000" w:themeColor="text1"/>
              </w:rPr>
              <w:t>. Trách nhiệm của Ủy ban nhân dân các cấp</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1. Xây dựng và ban hành Kế hoạch tổ chức thực hiện Chiến lược quốc gia về phòng, chống lãng phí trên địa bàn.</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Xây dựng và thực hiện Chương trình tiết kiệm, chống lãng phí hằng năm theo quy định của Luật này.</w:t>
            </w:r>
          </w:p>
          <w:p w:rsidR="005F0E07" w:rsidRPr="00BF4810" w:rsidRDefault="005F0E07" w:rsidP="00CA4BF6">
            <w:pPr>
              <w:spacing w:before="120" w:after="120" w:line="240" w:lineRule="auto"/>
              <w:jc w:val="both"/>
              <w:rPr>
                <w:rFonts w:ascii="Times New Roman" w:hAnsi="Times New Roman"/>
                <w:b/>
                <w:bCs/>
                <w:color w:val="000000" w:themeColor="text1"/>
              </w:rPr>
            </w:pPr>
            <w:r w:rsidRPr="00BF4810">
              <w:rPr>
                <w:rFonts w:ascii="Times New Roman" w:hAnsi="Times New Roman"/>
                <w:color w:val="000000" w:themeColor="text1"/>
              </w:rPr>
              <w:lastRenderedPageBreak/>
              <w:t xml:space="preserve">3. Tổ chức thực hiện các biện pháp tiết kiệm, chống lãng phí trong phạm vi địa phương; tổng hợp báo cáo kết quả công tác tiết kiệm, chống lãng phí và xử lý hành vi lãng phí ở địa phương, </w:t>
            </w:r>
            <w:r w:rsidRPr="00BF4810">
              <w:rPr>
                <w:rFonts w:ascii="Times New Roman" w:hAnsi="Times New Roman"/>
                <w:b/>
                <w:bCs/>
                <w:color w:val="000000" w:themeColor="text1"/>
              </w:rPr>
              <w:t xml:space="preserve">gửi Bộ Tài chính tổng hợp để báo cáo Chính phủ. </w:t>
            </w:r>
          </w:p>
          <w:p w:rsidR="005F0E07"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Thực hiện kiểm tra và xử lý nghiêm minh, kịp thời theo đúng thẩm quyền đối với hành vi vi phạm pháp luật trong các lĩnh vực tiết kiệm, chống lãng phí tại địa phương.</w:t>
            </w:r>
          </w:p>
          <w:p w:rsidR="00637B20" w:rsidRPr="00BF4810" w:rsidRDefault="005F0E07"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5. Thực hiện công khai </w:t>
            </w:r>
            <w:r w:rsidRPr="00BF4810">
              <w:rPr>
                <w:rFonts w:ascii="Times New Roman" w:hAnsi="Times New Roman"/>
                <w:b/>
                <w:bCs/>
                <w:color w:val="000000" w:themeColor="text1"/>
              </w:rPr>
              <w:t>các nội dung về tiết kiệm, chống lãng phí theo quy định pháp luật và phân cấp tại địa phương</w:t>
            </w:r>
            <w:r w:rsidRPr="00BF4810">
              <w:rPr>
                <w:rFonts w:ascii="Times New Roman" w:hAnsi="Times New Roman"/>
                <w:color w:val="000000" w:themeColor="text1"/>
              </w:rPr>
              <w:t>; bảo đảm việc thực hiện quyền giám sát tiết kiệm, chống lãng phí của công dân và các cơ quan, tổ chức có liên quan.</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17" w:name="dieu_72"/>
            <w:r w:rsidRPr="00BF4810">
              <w:rPr>
                <w:b/>
                <w:bCs/>
                <w:color w:val="000000" w:themeColor="text1"/>
              </w:rPr>
              <w:lastRenderedPageBreak/>
              <w:t>Điều 72. Trách nhiệm của Mặt trận Tổ quốc Việt Nam và các tổ chức thành viên của Mặt trận Tổ quốc Việt Nam</w:t>
            </w:r>
            <w:bookmarkEnd w:id="117"/>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Giám sát việc thực hành tiết kiệm, chống lãng phí tại cơ quan, tổ chức của nhà nước; giám sát việc xử lý hành vi gây lãng phí theo quy định của pháp luật hiện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Tổ chức tuyên truyền, vận động và hướng dẫn nhân dân thực hành tiết kiệm, chống lãng phí trong sản xuất, kinh doanh và tiêu dùng.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Ủy ban Mặt trận Tổ quốc Việt Nam xã, phường, thị trấn hướng dẫn Ban thanh tra nhân dân xã, phường, thị trấn, Ban giám sát đầu tư của cộng đồng; Ban Chấp hành công đoàn cơ quan, tổ chức, doanh nghiệp nhà nước chỉ đạo Ban thanh tra nhân dân tại cơ quan, tổ chức, doanh nghiệp nhà nước tổ chức hoạt động giám sát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Hàng năm, Ủy ban Mặt trận Tổ quốc Việt Nam phối hợp với các bộ, cơ quan ngang bộ, cơ quan thuộc Chính phủ, Ủy ban nhân dân các cấp xây dựng và tổ chức thực hiện chương trình hành động giám sát và phản biện xã hội trong việc thực hành tiết kiệm, chống lãng phí.</w:t>
            </w:r>
          </w:p>
        </w:tc>
        <w:tc>
          <w:tcPr>
            <w:tcW w:w="7513" w:type="dxa"/>
          </w:tcPr>
          <w:p w:rsidR="00637B20" w:rsidRPr="00BF4810" w:rsidRDefault="00637B2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t>Điều 2</w:t>
            </w:r>
            <w:r w:rsidR="00F93180" w:rsidRPr="00BF4810">
              <w:rPr>
                <w:rFonts w:ascii="Times New Roman" w:hAnsi="Times New Roman"/>
                <w:b/>
                <w:color w:val="000000" w:themeColor="text1"/>
                <w:lang w:val="vi-VN"/>
              </w:rPr>
              <w:t>7</w:t>
            </w:r>
            <w:r w:rsidRPr="00BF4810">
              <w:rPr>
                <w:rFonts w:ascii="Times New Roman" w:hAnsi="Times New Roman"/>
                <w:b/>
                <w:color w:val="000000" w:themeColor="text1"/>
              </w:rPr>
              <w:t xml:space="preserve">. Trách nhiệm của Mặt trận Tổ quốc Việt Nam và các tổ chức thành viên của Mặt trận </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Giám sát </w:t>
            </w:r>
            <w:r w:rsidRPr="00BF4810">
              <w:rPr>
                <w:rFonts w:ascii="Times New Roman" w:hAnsi="Times New Roman"/>
                <w:b/>
                <w:color w:val="000000" w:themeColor="text1"/>
              </w:rPr>
              <w:t>việc thực hiện chính sách, pháp luật</w:t>
            </w:r>
            <w:r w:rsidRPr="00BF4810">
              <w:rPr>
                <w:rFonts w:ascii="Times New Roman" w:hAnsi="Times New Roman"/>
                <w:color w:val="000000" w:themeColor="text1"/>
              </w:rPr>
              <w:t xml:space="preserve"> về tiết kiệm, chống lãng phí, việc xử lý hành vi gây lãng phí theo quy định của pháp luật hiện hành.</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Tổ chức tuyên truyền, vận động Nhân dân thực hiện chính sách, pháp luật về tiết kiệm, chống lãng phí và tham gia phong trào toàn dân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3. Ủy ban Mặt trận Tổ quốc Việt Nam </w:t>
            </w:r>
            <w:r w:rsidRPr="00BF4810">
              <w:rPr>
                <w:rFonts w:ascii="Times New Roman" w:hAnsi="Times New Roman"/>
                <w:b/>
                <w:bCs/>
                <w:color w:val="000000" w:themeColor="text1"/>
              </w:rPr>
              <w:t>cấp x</w:t>
            </w:r>
            <w:r w:rsidRPr="00BF4810">
              <w:rPr>
                <w:rFonts w:ascii="Times New Roman" w:hAnsi="Times New Roman"/>
                <w:color w:val="000000" w:themeColor="text1"/>
              </w:rPr>
              <w:t>ã hướng dẫn Ban thanh tra nhân dân cấp xã, Ban giám sát đầu tư của cộng đồng tổ chức hoạt động giám sát tiết kiệm, chống lãng phí.</w:t>
            </w:r>
          </w:p>
          <w:p w:rsidR="00637B20" w:rsidRPr="00BF4810" w:rsidRDefault="00637B20" w:rsidP="00CA4BF6">
            <w:pPr>
              <w:spacing w:before="120" w:after="120" w:line="240" w:lineRule="auto"/>
              <w:jc w:val="both"/>
              <w:rPr>
                <w:rFonts w:ascii="Times New Roman" w:hAnsi="Times New Roman"/>
                <w:color w:val="000000" w:themeColor="text1"/>
                <w:lang w:val="vi-VN"/>
              </w:rPr>
            </w:pPr>
            <w:r w:rsidRPr="00BF4810">
              <w:rPr>
                <w:rFonts w:ascii="Times New Roman" w:hAnsi="Times New Roman"/>
                <w:color w:val="000000" w:themeColor="text1"/>
              </w:rPr>
              <w:t>4. Hằng năm, Ủy ban Mặt trận Tổ quốc Việt Nam</w:t>
            </w:r>
            <w:r w:rsidR="00F93180" w:rsidRPr="00BF4810">
              <w:rPr>
                <w:rFonts w:ascii="Times New Roman" w:hAnsi="Times New Roman"/>
                <w:color w:val="000000" w:themeColor="text1"/>
                <w:lang w:val="vi-VN"/>
              </w:rPr>
              <w:t xml:space="preserve"> và các tổ chức thành viên của Mặt trận</w:t>
            </w:r>
            <w:r w:rsidRPr="00BF4810">
              <w:rPr>
                <w:rFonts w:ascii="Times New Roman" w:hAnsi="Times New Roman"/>
                <w:color w:val="000000" w:themeColor="text1"/>
              </w:rPr>
              <w:t xml:space="preserve"> phối hợp với các bộ, cơ quan ngang bộ, cơ quan thuộc Chính phủ, Ủy ban nhân dân các cấp </w:t>
            </w:r>
            <w:r w:rsidRPr="00BF4810">
              <w:rPr>
                <w:rFonts w:ascii="Times New Roman" w:hAnsi="Times New Roman"/>
                <w:b/>
                <w:bCs/>
                <w:color w:val="000000" w:themeColor="text1"/>
              </w:rPr>
              <w:t>xây dựng và tổ chức thực hiện giám sát và phản biện xã hội trong việc tiết kiệm, chống lãng phí</w:t>
            </w:r>
            <w:r w:rsidR="00F93180" w:rsidRPr="00BF4810">
              <w:rPr>
                <w:rFonts w:ascii="Times New Roman" w:hAnsi="Times New Roman"/>
                <w:b/>
                <w:bCs/>
                <w:color w:val="000000" w:themeColor="text1"/>
                <w:lang w:val="vi-VN"/>
              </w:rPr>
              <w:t xml:space="preserve"> theo quy định của pháp luật.</w:t>
            </w:r>
            <w:r w:rsidR="00F93180" w:rsidRPr="00BF4810">
              <w:rPr>
                <w:rFonts w:ascii="Times New Roman" w:hAnsi="Times New Roman"/>
                <w:color w:val="000000" w:themeColor="text1"/>
                <w:lang w:val="vi-VN"/>
              </w:rPr>
              <w:t xml:space="preserve"> </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18" w:name="dieu_73"/>
            <w:r w:rsidRPr="00BF4810">
              <w:rPr>
                <w:b/>
                <w:bCs/>
                <w:color w:val="000000" w:themeColor="text1"/>
              </w:rPr>
              <w:t>Điều 73. Trách nhiệm của cơ quan thanh tra</w:t>
            </w:r>
            <w:bookmarkEnd w:id="11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thực hiện chức năng thanh tra có trách nhiệm triển khai, tổ chức, chỉ đạo việc thanh tra thực hành tiết kiệm, chống lãng phí theo các nguyên tắc sau đây:</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lastRenderedPageBreak/>
              <w:t>a) Thanh tra thực hành tiết kiệm, chống lãng phí được thực hiện trên cơ sở quy định của pháp luật và định mức, tiêu chuẩn, chế độ do cơ quan có thẩm quyền ban hành;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Việc thanh tra thực hành tiết kiệm, chống lãng phí không làm cản trở hoạt động bình thường của cơ quan, tổ chức được thanh tra;</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Thanh tra việc thực hành tiết kiệm, chống lãng phí được thực hiện theo chương trình, kế hoạch và thanh tra đột xuất, gắn với hoạt động thanh tra trong từng lĩnh vực bảo đảm khách quan, trung thực;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d) Hoạt động thanh tra thực hành tiết kiệm, chống lãng phí phải theo đúng quy định của Luật này và quy định khác của pháp luật có liên quan.</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Phương thức thanh tra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Thanh tra thực hành tiết kiệm, chống lãng phí phải gắn với việc thực hiện chức năng, nhiệm vụ thanh tra của các cơ quan, tổ chức và phải đúng trình tự, thủ tục thanh tra theo quy định của pháp luật về thanh tra. Các cơ quan được giao thực hiện chức năng thanh tra chuyên ngành phải đưa việc thanh tra về thực hành tiết kiệm, chống lãng phí vào nội dung các cuộc thanh tra thuộc lĩnh vực quản lý chuyên ngành;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Tổ chức thanh tra chuyên đề về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Kết luận thanh tra về thực hành tiết kiệm, chống lãng phí phải được công khai theo quy định của pháp luật. Ngoài các quy định về công khai theo quy định của</w:t>
            </w:r>
            <w:r w:rsidRPr="00BF4810">
              <w:rPr>
                <w:rStyle w:val="apple-converted-space"/>
                <w:color w:val="000000" w:themeColor="text1"/>
              </w:rPr>
              <w:t> </w:t>
            </w:r>
            <w:bookmarkStart w:id="119" w:name="tvpllink_azzunvtoek"/>
            <w:r w:rsidR="004A0E30" w:rsidRPr="00BF4810">
              <w:rPr>
                <w:color w:val="000000" w:themeColor="text1"/>
              </w:rPr>
              <w:fldChar w:fldCharType="begin"/>
            </w:r>
            <w:r w:rsidRPr="00BF4810">
              <w:rPr>
                <w:color w:val="000000" w:themeColor="text1"/>
              </w:rPr>
              <w:instrText>HYPERLINK "https://thuvienphapluat.vn/van-ban/Bo-may-hanh-chinh/Luat-thanh-tra-2010-115311.aspx" \t "_blank"</w:instrText>
            </w:r>
            <w:r w:rsidR="004A0E30" w:rsidRPr="00BF4810">
              <w:rPr>
                <w:color w:val="000000" w:themeColor="text1"/>
              </w:rPr>
              <w:fldChar w:fldCharType="separate"/>
            </w:r>
            <w:r w:rsidRPr="00BF4810">
              <w:rPr>
                <w:rStyle w:val="Hyperlink"/>
                <w:color w:val="000000" w:themeColor="text1"/>
                <w:u w:val="none"/>
              </w:rPr>
              <w:t>Luật thanh tra</w:t>
            </w:r>
            <w:r w:rsidR="004A0E30" w:rsidRPr="00BF4810">
              <w:rPr>
                <w:color w:val="000000" w:themeColor="text1"/>
              </w:rPr>
              <w:fldChar w:fldCharType="end"/>
            </w:r>
            <w:bookmarkEnd w:id="119"/>
            <w:r w:rsidRPr="00BF4810">
              <w:rPr>
                <w:color w:val="000000" w:themeColor="text1"/>
              </w:rPr>
              <w:t>, cơ quan thanh tra căn cứ vào các hình thức công khai quy định tại</w:t>
            </w:r>
            <w:r w:rsidRPr="00BF4810">
              <w:rPr>
                <w:rStyle w:val="apple-converted-space"/>
                <w:color w:val="000000" w:themeColor="text1"/>
              </w:rPr>
              <w:t> </w:t>
            </w:r>
            <w:bookmarkStart w:id="120" w:name="tc_12"/>
            <w:r w:rsidRPr="00BF4810">
              <w:rPr>
                <w:color w:val="000000" w:themeColor="text1"/>
              </w:rPr>
              <w:t>khoản 3 Điều 5 của Luật này</w:t>
            </w:r>
            <w:bookmarkEnd w:id="120"/>
            <w:r w:rsidRPr="00BF4810">
              <w:rPr>
                <w:rStyle w:val="apple-converted-space"/>
                <w:color w:val="000000" w:themeColor="text1"/>
              </w:rPr>
              <w:t> </w:t>
            </w:r>
            <w:r w:rsidRPr="00BF4810">
              <w:rPr>
                <w:color w:val="000000" w:themeColor="text1"/>
              </w:rPr>
              <w:t>để quyết định hình thức công khai kết quả thanh tra.</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Trong trường hợp phát hiện hành vi vi phạm pháp luật về thực hành tiết kiệm, chống lãng phí, cơ quan thanh tra có trách nhiệm kiến nghị kịp thời và chuyển hồ sơ tới cơ quan nhà nước có thẩm quyền để xử lý.</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lastRenderedPageBreak/>
              <w:t>Điều 2</w:t>
            </w:r>
            <w:r w:rsidR="00F93180" w:rsidRPr="00BF4810">
              <w:rPr>
                <w:b/>
                <w:color w:val="000000" w:themeColor="text1"/>
                <w:lang w:val="vi-VN"/>
              </w:rPr>
              <w:t>8</w:t>
            </w:r>
            <w:r w:rsidRPr="00BF4810">
              <w:rPr>
                <w:b/>
                <w:color w:val="000000" w:themeColor="text1"/>
              </w:rPr>
              <w:t>. Trách nhiệm của cơ quan thanh tra</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Trong phạm vi nhiệm vụ, quyền hạn được giao, cơ quan thanh tra có trách nhiệm thực hiện thanh tra, kịp thời phát hiện hạn chế, bất cập trong cơ chế, chính sách, pháp luật liên quan đến tiết kiệm, chống lãng phí để kiến nghị với cơ quan nhà nước có thẩm quyền có giải pháp, biện pháp khắc </w:t>
            </w:r>
            <w:r w:rsidRPr="00BF4810">
              <w:rPr>
                <w:rFonts w:ascii="Times New Roman" w:hAnsi="Times New Roman"/>
                <w:color w:val="000000" w:themeColor="text1"/>
              </w:rPr>
              <w:lastRenderedPageBreak/>
              <w:t>phục.</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Thực hiện công khai các kết luận thanh tra về tiết kiệm, chống lãng phí theo quy định của Luật Thanh tra, trừ trường hợp pháp luật có quy định khác.</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3. Xử lý hoặc kịp thời chuyển hồ sơ tới cơ quan nhà nước có thẩm quyền để xử lý hành vi vi phạm pháp luật trong các lĩnh vực tiết kiệm, chống lãng phí.</w:t>
            </w:r>
          </w:p>
          <w:p w:rsidR="00637B20" w:rsidRPr="00BF4810" w:rsidRDefault="00637B20" w:rsidP="00CA4BF6">
            <w:pPr>
              <w:spacing w:before="120" w:after="120" w:line="240" w:lineRule="auto"/>
              <w:jc w:val="both"/>
              <w:rPr>
                <w:rFonts w:ascii="Times New Roman" w:hAnsi="Times New Roman"/>
                <w:color w:val="000000" w:themeColor="text1"/>
              </w:rPr>
            </w:pP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21" w:name="dieu_74"/>
            <w:r w:rsidRPr="00BF4810">
              <w:rPr>
                <w:b/>
                <w:bCs/>
                <w:color w:val="000000" w:themeColor="text1"/>
              </w:rPr>
              <w:lastRenderedPageBreak/>
              <w:t>Điều 74. Trách nhiệm của Kiểm toán nhà nước</w:t>
            </w:r>
            <w:bookmarkEnd w:id="121"/>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Trong phạm vi nhiệm vụ, quyền hạn của mình, Kiểm toán nhà nước có trách nhiệm thực hiện kiểm toán nhằm phòng ngừa, phát hiện và xử lý hành vi vi phạm pháp luật về thực hành tiết kiệm, chống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2. Thực hiện công khai các kết quả kiểm toán liên quan đến thực hành </w:t>
            </w:r>
            <w:r w:rsidRPr="00BF4810">
              <w:rPr>
                <w:color w:val="000000" w:themeColor="text1"/>
              </w:rPr>
              <w:lastRenderedPageBreak/>
              <w:t>tiết kiệm, chống lãng phí, trừ trường hợp thuộc bí mật nhà nước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Trong trường hợp phát hiện hành vi vi phạm pháp luật về thực hành tiết kiệm, chống lãng phí, cơ quan Kiểm toán nhà nước có trách nhiệm kiến nghị kịp thời và chuyển hồ sơ tới cơ quan nhà nước có thẩm quyền để xử lý.</w:t>
            </w:r>
          </w:p>
        </w:tc>
        <w:tc>
          <w:tcPr>
            <w:tcW w:w="7513" w:type="dxa"/>
          </w:tcPr>
          <w:p w:rsidR="00F93180" w:rsidRPr="00BF4810" w:rsidRDefault="00F9318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29. Trách nhiệm của Kiểm toán nhà nước</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Trong phạm vi nhiệm vụ, quyền hạn được giao, Kiểm toán nhà nước có trách nhiệm thực hiện kiểm toán nhằm phòng ngừa, phát hiện và kiến nghị cấp có thẩm quyền xử lý</w:t>
            </w:r>
            <w:r w:rsidRPr="00BF4810">
              <w:rPr>
                <w:rFonts w:ascii="Times New Roman" w:hAnsi="Times New Roman"/>
                <w:i/>
                <w:color w:val="000000" w:themeColor="text1"/>
              </w:rPr>
              <w:t xml:space="preserve"> </w:t>
            </w:r>
            <w:r w:rsidRPr="00BF4810">
              <w:rPr>
                <w:rFonts w:ascii="Times New Roman" w:hAnsi="Times New Roman"/>
                <w:color w:val="000000" w:themeColor="text1"/>
              </w:rPr>
              <w:t>hành vi vi phạm pháp luật trong các lĩnh vực tiết kiệm, chống lãng phí.</w:t>
            </w:r>
          </w:p>
          <w:p w:rsidR="00637B2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 xml:space="preserve">2. Thực hiện công khai các kết quả kiểm toán liên quan đến tiết kiệm, chống lãng phí theo quy định của Luật Kiểm toán nhà nước, </w:t>
            </w:r>
            <w:r w:rsidRPr="00BF4810">
              <w:rPr>
                <w:rFonts w:ascii="Times New Roman" w:hAnsi="Times New Roman"/>
                <w:b/>
                <w:bCs/>
                <w:color w:val="000000" w:themeColor="text1"/>
              </w:rPr>
              <w:t>trừ trường hợp pháp luật có quy định khác.</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22" w:name="dieu_75"/>
            <w:r w:rsidRPr="00BF4810">
              <w:rPr>
                <w:b/>
                <w:bCs/>
                <w:color w:val="000000" w:themeColor="text1"/>
              </w:rPr>
              <w:lastRenderedPageBreak/>
              <w:t>Điều 75. Trách nhiệm của cơ quan điều tra, Viện kiểm sát nhân dân, Tòa án nhân dân</w:t>
            </w:r>
            <w:bookmarkEnd w:id="122"/>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điều tra, Viện kiểm sát nhân dân khi nhận được tố giác, tin báo của cá nhân, cơ quan, tổ chức, kiến nghị khởi tố của cơ quan nhà nước về vụ việc lãng phí có dấu hiệu tội phạm phải thụ lý, giải quyết theo trình tự của pháp luật về tố tụng hình sự. Kết quả giải quyết kiến nghị khởi tố phải được thông báo cho cơ quan đã kiến nghị bằng văn bản; trường hợp không khởi tố, phải nêu rõ lý do.</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Trong phạm vi chức năng, nhiệm vụ, quyền hạn của mình, cơ quan điều tra, Viện kiểm sát nhân dân, Tòa án nhân dân có trách nhiệm chủ trì, phối hợp với các cơ quan có thẩm quyền xử lý kịp thời, nghiêm minh hành vi vi phạm pháp luật về thực hành tiết kiệm, chống lãng phí.</w:t>
            </w:r>
          </w:p>
        </w:tc>
        <w:tc>
          <w:tcPr>
            <w:tcW w:w="7513" w:type="dxa"/>
          </w:tcPr>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b/>
                <w:color w:val="000000" w:themeColor="text1"/>
              </w:rPr>
              <w:t>Điều 30. Trách nhiệm của cơ quan điều tra, Viện kiểm sát nhân dân, Tòa án nhân dân</w:t>
            </w:r>
          </w:p>
          <w:p w:rsidR="002162A6" w:rsidRPr="00BF4810" w:rsidRDefault="00F93180" w:rsidP="002162A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1. Cơ quan điều tra, Viện kiểm sát nhân dân khi nhận được tố giác, tin báo của cá nhân, cơ quan, tổ chức, kiến nghị khởi tố của cơ quan nhà nước về vụ việc lãng phí có dấu hiệu tội phạm phải thụ lý, giải quyết theo trình tự của pháp luật về tố tụng hình sự. </w:t>
            </w:r>
          </w:p>
          <w:p w:rsidR="00637B20" w:rsidRPr="00BF4810" w:rsidRDefault="00F93180" w:rsidP="002162A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2. Trong phạm vi chức năng, nhiệm vụ, quyền hạn được giao, cơ quan điều tra, Viện kiểm sát nhân dân, Tòa án nhân dân có trách nhiệm chủ trì, phối hợp với các cơ quan có thẩm quyền xử lý kịp thời, nghiêm minh hành vi vi phạm pháp luật trong các lĩnh vực tiết kiệm, chống lãng phí.</w:t>
            </w:r>
          </w:p>
        </w:tc>
      </w:tr>
      <w:tr w:rsidR="00BF4810" w:rsidRPr="00BF4810" w:rsidTr="002F7628">
        <w:tc>
          <w:tcPr>
            <w:tcW w:w="7230" w:type="dxa"/>
          </w:tcPr>
          <w:p w:rsidR="00F93180" w:rsidRPr="00BF4810" w:rsidRDefault="00F93180" w:rsidP="00CA4BF6">
            <w:pPr>
              <w:pStyle w:val="NormalWeb"/>
              <w:spacing w:before="120" w:beforeAutospacing="0" w:after="120" w:afterAutospacing="0"/>
              <w:jc w:val="both"/>
              <w:rPr>
                <w:color w:val="000000" w:themeColor="text1"/>
              </w:rPr>
            </w:pPr>
            <w:bookmarkStart w:id="123" w:name="dieu_76"/>
            <w:r w:rsidRPr="00BF4810">
              <w:rPr>
                <w:b/>
                <w:bCs/>
                <w:color w:val="000000" w:themeColor="text1"/>
              </w:rPr>
              <w:t>Điều 76. Khiếu nại, tố cáo</w:t>
            </w:r>
            <w:bookmarkEnd w:id="123"/>
          </w:p>
          <w:p w:rsidR="00F93180" w:rsidRPr="00BF4810" w:rsidRDefault="00F93180" w:rsidP="00CA4BF6">
            <w:pPr>
              <w:pStyle w:val="NormalWeb"/>
              <w:spacing w:before="120" w:beforeAutospacing="0" w:after="120" w:afterAutospacing="0"/>
              <w:jc w:val="both"/>
              <w:rPr>
                <w:color w:val="000000" w:themeColor="text1"/>
              </w:rPr>
            </w:pPr>
            <w:r w:rsidRPr="00BF4810">
              <w:rPr>
                <w:color w:val="000000" w:themeColor="text1"/>
              </w:rPr>
              <w:t>1. Công dân, cơ quan, tổ chức, cán bộ, công chức có quyền khiếu nại; công dân có quyền tố cáo hành vi vi phạm pháp luật về thực hành tiết kiệm, chống lãng phí và được bảo vệ theo quy định của pháp luật về tố cáo.</w:t>
            </w:r>
          </w:p>
          <w:p w:rsidR="00F93180" w:rsidRPr="00BF4810" w:rsidRDefault="00F93180" w:rsidP="00CA4BF6">
            <w:pPr>
              <w:pStyle w:val="NormalWeb"/>
              <w:spacing w:before="120" w:beforeAutospacing="0" w:after="120" w:afterAutospacing="0"/>
              <w:jc w:val="both"/>
              <w:rPr>
                <w:color w:val="000000" w:themeColor="text1"/>
              </w:rPr>
            </w:pPr>
            <w:r w:rsidRPr="00BF4810">
              <w:rPr>
                <w:color w:val="000000" w:themeColor="text1"/>
              </w:rPr>
              <w:t>2. Cơ quan, tổ chức, cá nhân theo thẩm quyền có trách nhiệm giải quyết khiếu nại, tố cáo hành vi vi phạm pháp luật về thực hành tiết kiệm, chống lãng phí theo quy định của pháp luật về khiếu nại, pháp luật về tố cáo.</w:t>
            </w:r>
          </w:p>
          <w:p w:rsidR="00F93180" w:rsidRPr="00BF4810" w:rsidRDefault="00F93180" w:rsidP="00CA4BF6">
            <w:pPr>
              <w:pStyle w:val="NormalWeb"/>
              <w:spacing w:before="120" w:beforeAutospacing="0" w:after="120" w:afterAutospacing="0"/>
              <w:jc w:val="both"/>
              <w:rPr>
                <w:color w:val="000000" w:themeColor="text1"/>
              </w:rPr>
            </w:pPr>
            <w:r w:rsidRPr="00BF4810">
              <w:rPr>
                <w:color w:val="000000" w:themeColor="text1"/>
              </w:rPr>
              <w:t>3. Người có hành vi bao che, cản trở hoặc thiếu trách nhiệm trong xử lý khiếu nại, tố cáo, xử lý người vi phạm pháp luật về thực hành tiết kiệm, chống lãng phí; người có hành vi đe dọa, trả thù, trù dập người khiếu nại, tố cáo thì tùy theo tính chất, mức độ vi phạm bị xử lý kỷ luật, xử phạt vi phạm hành chính hoặc truy cứu trách nhiệm hình sự.</w:t>
            </w:r>
          </w:p>
        </w:tc>
        <w:tc>
          <w:tcPr>
            <w:tcW w:w="7513" w:type="dxa"/>
          </w:tcPr>
          <w:p w:rsidR="00F93180" w:rsidRPr="00BF4810" w:rsidRDefault="00F93180" w:rsidP="00CA4BF6">
            <w:pPr>
              <w:pStyle w:val="Normal1"/>
              <w:spacing w:before="120" w:after="120"/>
              <w:jc w:val="both"/>
              <w:rPr>
                <w:b/>
                <w:color w:val="000000" w:themeColor="text1"/>
              </w:rPr>
            </w:pPr>
            <w:r w:rsidRPr="00BF4810">
              <w:rPr>
                <w:b/>
                <w:color w:val="000000" w:themeColor="text1"/>
              </w:rPr>
              <w:t>Điều 6. Cung cấp, xử lý thông tin phát hiện lãng phí và bảo vệ người đấu tranh chống lãng phí</w:t>
            </w:r>
          </w:p>
          <w:p w:rsidR="00F93180" w:rsidRPr="00BF4810" w:rsidRDefault="00F93180" w:rsidP="00CA4BF6">
            <w:pPr>
              <w:pStyle w:val="Normal1"/>
              <w:spacing w:before="120" w:after="120"/>
              <w:jc w:val="both"/>
              <w:rPr>
                <w:bCs/>
                <w:color w:val="000000" w:themeColor="text1"/>
              </w:rPr>
            </w:pPr>
            <w:r w:rsidRPr="00BF4810">
              <w:rPr>
                <w:bCs/>
                <w:color w:val="000000" w:themeColor="text1"/>
              </w:rPr>
              <w:t xml:space="preserve">1. Cung cấp thông tin phát hiện lãng phí </w:t>
            </w:r>
          </w:p>
          <w:p w:rsidR="00F93180" w:rsidRPr="00BF4810" w:rsidRDefault="00F93180" w:rsidP="00CA4BF6">
            <w:pPr>
              <w:pStyle w:val="Normal1"/>
              <w:spacing w:before="120" w:after="120"/>
              <w:jc w:val="both"/>
              <w:rPr>
                <w:b/>
                <w:color w:val="000000" w:themeColor="text1"/>
              </w:rPr>
            </w:pPr>
            <w:r w:rsidRPr="00BF4810">
              <w:rPr>
                <w:bCs/>
                <w:color w:val="000000" w:themeColor="text1"/>
              </w:rPr>
              <w:t xml:space="preserve">a) Thông tin phát hiện lãng phí bao gồm tin, bài được đăng tải trên các phương tiện thông tin đại chúng hoặc ý kiến </w:t>
            </w:r>
            <w:r w:rsidRPr="00BF4810">
              <w:rPr>
                <w:b/>
                <w:color w:val="000000" w:themeColor="text1"/>
              </w:rPr>
              <w:t>phản ánh, tố cáo, tố giác</w:t>
            </w:r>
            <w:r w:rsidRPr="00BF4810">
              <w:rPr>
                <w:bCs/>
                <w:color w:val="000000" w:themeColor="text1"/>
              </w:rPr>
              <w:t xml:space="preserve"> gửi đến cơ quan có thẩm quyền hoặc thông tin được cung cấp dưới </w:t>
            </w:r>
            <w:r w:rsidRPr="00BF4810">
              <w:rPr>
                <w:b/>
                <w:color w:val="000000" w:themeColor="text1"/>
              </w:rPr>
              <w:t>hình thức khác theo quy định của pháp luật.</w:t>
            </w:r>
          </w:p>
          <w:p w:rsidR="00F93180" w:rsidRPr="00BF4810" w:rsidRDefault="00F93180" w:rsidP="00CA4BF6">
            <w:pPr>
              <w:pStyle w:val="Normal1"/>
              <w:spacing w:before="120" w:after="120"/>
              <w:jc w:val="both"/>
              <w:rPr>
                <w:bCs/>
                <w:color w:val="000000" w:themeColor="text1"/>
              </w:rPr>
            </w:pPr>
            <w:r w:rsidRPr="00BF4810">
              <w:rPr>
                <w:bCs/>
                <w:color w:val="000000" w:themeColor="text1"/>
              </w:rPr>
              <w:t xml:space="preserve">b) Cơ quan, tổ chức, cá nhân có quyền cung cấp thông tin cho người đứng đầu cơ quan, tổ chức, Thủ trưởng cơ quan cấp trên trực tiếp nơi để xảy ra lãng phí, cơ quan thanh tra, kiểm tra, điều tra, Viện kiểm sát nhân dân để xem xét, giải quyết hoặc gửi đăng tải thông tin trên các phương tiện thông tin đại chúng theo quy định. </w:t>
            </w:r>
          </w:p>
          <w:p w:rsidR="00F93180" w:rsidRPr="00BF4810" w:rsidRDefault="00F93180" w:rsidP="00CA4BF6">
            <w:pPr>
              <w:pStyle w:val="Normal1"/>
              <w:spacing w:before="120" w:after="120"/>
              <w:jc w:val="both"/>
              <w:rPr>
                <w:bCs/>
                <w:color w:val="000000" w:themeColor="text1"/>
              </w:rPr>
            </w:pPr>
            <w:r w:rsidRPr="00BF4810">
              <w:rPr>
                <w:bCs/>
                <w:color w:val="000000" w:themeColor="text1"/>
              </w:rPr>
              <w:t xml:space="preserve">c) Cơ quan, tổ chức, cá nhân phải chịu trách nhiệm về tính trung thực, tính chính xác của thông tin đã cung cấp. Trường hợp cố ý cung cấp thông tin sai sự thật, lợi dụng thông tin gây ảnh hưởng đến hoạt động của cơ quan, tổ </w:t>
            </w:r>
            <w:r w:rsidRPr="00BF4810">
              <w:rPr>
                <w:bCs/>
                <w:color w:val="000000" w:themeColor="text1"/>
              </w:rPr>
              <w:lastRenderedPageBreak/>
              <w:t xml:space="preserve">chức, uy tín của người khác thì bị xử lý theo quy định của pháp luật. </w:t>
            </w:r>
          </w:p>
          <w:p w:rsidR="00F93180" w:rsidRPr="00BF4810" w:rsidRDefault="00F93180" w:rsidP="00CA4BF6">
            <w:pPr>
              <w:pStyle w:val="Normal1"/>
              <w:spacing w:before="120" w:after="120"/>
              <w:jc w:val="both"/>
              <w:rPr>
                <w:b/>
                <w:color w:val="000000" w:themeColor="text1"/>
              </w:rPr>
            </w:pPr>
            <w:r w:rsidRPr="00BF4810">
              <w:rPr>
                <w:b/>
                <w:color w:val="000000" w:themeColor="text1"/>
              </w:rPr>
              <w:t xml:space="preserve">2. Xử lý thông tin phát hiện lãng phí </w:t>
            </w:r>
          </w:p>
          <w:p w:rsidR="00F93180" w:rsidRPr="00BF4810" w:rsidRDefault="00F93180" w:rsidP="00CA4BF6">
            <w:pPr>
              <w:pStyle w:val="Normal1"/>
              <w:spacing w:before="120" w:after="120"/>
              <w:jc w:val="both"/>
              <w:rPr>
                <w:bCs/>
                <w:color w:val="000000" w:themeColor="text1"/>
              </w:rPr>
            </w:pPr>
            <w:r w:rsidRPr="00BF4810">
              <w:rPr>
                <w:bCs/>
                <w:color w:val="000000" w:themeColor="text1"/>
              </w:rPr>
              <w:t>a) Người đứng đầu cơ quan, tổ chức nhận được thông tin về lãng phí có trách nhiệm kiểm tra, làm rõ thông tin phát hiện lãng phí; trường hợp có lãng phí xảy ra phải ngăn chặn, khắc phục kịp thời; xử lý theo thẩm quyền hoặc trình cấp có thẩm quyền xử lý sai phạm và công khai kết quả xử lý; giải trình trước cơ quan chức năng về việc để xảy ra lãng phí.</w:t>
            </w:r>
          </w:p>
          <w:p w:rsidR="00F93180" w:rsidRPr="00BF4810" w:rsidRDefault="00F93180" w:rsidP="00CA4BF6">
            <w:pPr>
              <w:pStyle w:val="Normal1"/>
              <w:spacing w:before="120" w:after="120"/>
              <w:jc w:val="both"/>
              <w:rPr>
                <w:bCs/>
                <w:color w:val="000000" w:themeColor="text1"/>
              </w:rPr>
            </w:pPr>
            <w:r w:rsidRPr="00BF4810">
              <w:rPr>
                <w:bCs/>
                <w:color w:val="000000" w:themeColor="text1"/>
              </w:rPr>
              <w:t>b) Cơ quan thanh tra, kiểm tra, điều tra, Viện kiểm sát nhân dân, người đứng đầu cơ quan cấp trên trực tiếp khi nhận được thông tin về lãng phí có trách nhiệm chỉ đạo, tổ chức làm rõ theo chức năng, nhiệm vụ của mình, ngăn chặn và kịp thời xử lý theo thẩm quyền hoặc kiến nghị cấp có thẩm quyền xử lý theo quy định của pháp luật.</w:t>
            </w:r>
          </w:p>
          <w:p w:rsidR="00F93180" w:rsidRPr="00BF4810" w:rsidRDefault="00F93180" w:rsidP="00CA4BF6">
            <w:pPr>
              <w:pStyle w:val="Normal1"/>
              <w:spacing w:before="120" w:after="120"/>
              <w:jc w:val="both"/>
              <w:rPr>
                <w:b/>
                <w:color w:val="000000" w:themeColor="text1"/>
              </w:rPr>
            </w:pPr>
            <w:r w:rsidRPr="00BF4810">
              <w:rPr>
                <w:b/>
                <w:color w:val="000000" w:themeColor="text1"/>
              </w:rPr>
              <w:t>c) Chính phủ quy định chi tiết khoản này.</w:t>
            </w:r>
          </w:p>
          <w:p w:rsidR="00F93180" w:rsidRPr="00BF4810" w:rsidRDefault="00F93180" w:rsidP="00CA4BF6">
            <w:pPr>
              <w:pStyle w:val="Normal1"/>
              <w:spacing w:before="120" w:after="120"/>
              <w:jc w:val="both"/>
              <w:rPr>
                <w:bCs/>
                <w:color w:val="000000" w:themeColor="text1"/>
              </w:rPr>
            </w:pPr>
            <w:r w:rsidRPr="00BF4810">
              <w:rPr>
                <w:bCs/>
                <w:color w:val="000000" w:themeColor="text1"/>
              </w:rPr>
              <w:t xml:space="preserve">3. Người đấu tranh chống lãng phí và người thân, cơ quan, tổ chức cung cấp thông tin phát hiện lãng phí được áp dụng các biện pháp bảo vệ kịp thời, bảo đảm an toàn; được bảo vệ các quyền, lợi ích hợp pháp theo quy định của Chính phủ. </w:t>
            </w:r>
          </w:p>
          <w:p w:rsidR="00F93180" w:rsidRPr="00BF4810" w:rsidRDefault="00F93180" w:rsidP="00CA4BF6">
            <w:pPr>
              <w:pStyle w:val="Normal1"/>
              <w:spacing w:before="120" w:after="120"/>
              <w:jc w:val="both"/>
              <w:rPr>
                <w:bCs/>
                <w:color w:val="000000" w:themeColor="text1"/>
              </w:rPr>
            </w:pPr>
            <w:r w:rsidRPr="00BF4810">
              <w:rPr>
                <w:bCs/>
                <w:color w:val="000000" w:themeColor="text1"/>
              </w:rPr>
              <w:t xml:space="preserve">4. Người đấu tranh chống lãng phí được bồi thường theo quy định của pháp luật về trách nhiệm bồi thường của Nhà nước khi cơ quan có thẩm quyền không áp dụng biện pháp bảo vệ hoặc áp dụng không kịp thời gây thiệt hại về tính mạng, sức khoẻ, tài sản, tinh thần của người đấu tranh chống lãng phí hoặc người thân. </w:t>
            </w:r>
          </w:p>
          <w:p w:rsidR="00F93180" w:rsidRPr="00BF4810" w:rsidRDefault="00F93180" w:rsidP="00CA4BF6">
            <w:pPr>
              <w:pStyle w:val="Normal1"/>
              <w:spacing w:before="120" w:after="120"/>
              <w:jc w:val="both"/>
              <w:rPr>
                <w:b/>
                <w:color w:val="000000" w:themeColor="text1"/>
              </w:rPr>
            </w:pPr>
            <w:r w:rsidRPr="00BF4810">
              <w:rPr>
                <w:b/>
                <w:color w:val="000000" w:themeColor="text1"/>
              </w:rPr>
              <w:t>5. Hành vi nghiêm cấm trong xử lý thông tin phát hiện lãng phí, bảo vệ người đấu tranh chống lãng phí:</w:t>
            </w:r>
          </w:p>
          <w:p w:rsidR="00F93180" w:rsidRPr="00BF4810" w:rsidRDefault="00F93180" w:rsidP="00CA4BF6">
            <w:pPr>
              <w:pStyle w:val="Normal1"/>
              <w:spacing w:before="120" w:after="120"/>
              <w:jc w:val="both"/>
              <w:rPr>
                <w:b/>
                <w:color w:val="000000" w:themeColor="text1"/>
              </w:rPr>
            </w:pPr>
            <w:r w:rsidRPr="00BF4810">
              <w:rPr>
                <w:b/>
                <w:color w:val="000000" w:themeColor="text1"/>
              </w:rPr>
              <w:t>a) Dùng bạo lực, gây áp lực, vu khống, cô lập, xúc phạm hoặc xâm phạm quyền, lợi ích hợp pháp của người đấu tranh chống lãng phí và người thân.</w:t>
            </w:r>
          </w:p>
          <w:p w:rsidR="00F93180" w:rsidRPr="00BF4810" w:rsidRDefault="00F93180" w:rsidP="00CA4BF6">
            <w:pPr>
              <w:pStyle w:val="Normal1"/>
              <w:spacing w:before="120" w:after="120"/>
              <w:jc w:val="both"/>
              <w:rPr>
                <w:b/>
                <w:color w:val="000000" w:themeColor="text1"/>
              </w:rPr>
            </w:pPr>
            <w:r w:rsidRPr="00BF4810">
              <w:rPr>
                <w:b/>
                <w:color w:val="000000" w:themeColor="text1"/>
              </w:rPr>
              <w:t>b) Xâm phạm bất hợp pháp nhà ở, chỗ ở, chiếm giữ, hủy hoại tài sản, xúc phạm nhân phẩm, danh dự hoặc có hành vi ảnh hưởng đến sức khỏe, an toàn cá nhân của người đấu tranh chống lãng phí và người thân.</w:t>
            </w:r>
          </w:p>
          <w:p w:rsidR="00F93180" w:rsidRPr="00BF4810" w:rsidRDefault="00F93180" w:rsidP="00CA4BF6">
            <w:pPr>
              <w:pStyle w:val="Normal1"/>
              <w:spacing w:before="120" w:after="120"/>
              <w:jc w:val="both"/>
              <w:rPr>
                <w:b/>
                <w:color w:val="000000" w:themeColor="text1"/>
              </w:rPr>
            </w:pPr>
            <w:r w:rsidRPr="00BF4810">
              <w:rPr>
                <w:b/>
                <w:color w:val="000000" w:themeColor="text1"/>
              </w:rPr>
              <w:t>c) Trả thù hoặc thuê, nhờ, xúi giục người khác uy hiếp tinh thần, trả thù người đấu tranh chống lãng phí và người thân.</w:t>
            </w:r>
          </w:p>
          <w:p w:rsidR="00F93180" w:rsidRPr="00BF4810" w:rsidRDefault="00F93180" w:rsidP="00CA4BF6">
            <w:pPr>
              <w:pStyle w:val="Normal1"/>
              <w:spacing w:before="120" w:after="120"/>
              <w:jc w:val="both"/>
              <w:rPr>
                <w:b/>
                <w:color w:val="000000" w:themeColor="text1"/>
              </w:rPr>
            </w:pPr>
            <w:r w:rsidRPr="00BF4810">
              <w:rPr>
                <w:b/>
                <w:color w:val="000000" w:themeColor="text1"/>
              </w:rPr>
              <w:lastRenderedPageBreak/>
              <w:t>d) Thực hiện không đúng quy định, phân biệt đối xử, đề ra tiêu chí, điều kiện, nhận xét, đánh giá mang tính áp đặt gây bất lợi trong công tác cán bộ, khen thưởng, kỷ luật đối với người đấu tranh chống lãng phí và người thân; luân chuyển, điều động, biệt phái người đấu tranh chống lãng phí khi đang giải quyết vụ việc.</w:t>
            </w:r>
          </w:p>
          <w:p w:rsidR="00F93180" w:rsidRPr="00BF4810" w:rsidRDefault="00F93180" w:rsidP="00CA4BF6">
            <w:pPr>
              <w:pStyle w:val="Normal1"/>
              <w:spacing w:before="120" w:after="120"/>
              <w:jc w:val="both"/>
              <w:rPr>
                <w:b/>
                <w:color w:val="000000" w:themeColor="text1"/>
              </w:rPr>
            </w:pPr>
            <w:r w:rsidRPr="00BF4810">
              <w:rPr>
                <w:b/>
                <w:color w:val="000000" w:themeColor="text1"/>
              </w:rPr>
              <w:t>đ) Gây khó khăn, cản trở khi thực hiện chế độ, chính sách của Đảng, Nhà nước, giải quyết các thủ tục hành chính, các dịch vụ công theo quy định của pháp luật, các hoạt động sản xuất, kinh doanh, nghề nghiệp, việc làm, lao động, học tập hoặc thực thi nhiệm vụ của người đấu tranh chống lãng phí và người thân.</w:t>
            </w:r>
          </w:p>
          <w:p w:rsidR="00F93180" w:rsidRPr="00BF4810" w:rsidRDefault="00F93180" w:rsidP="00CA4BF6">
            <w:pPr>
              <w:pStyle w:val="Normal1"/>
              <w:spacing w:before="120" w:after="120"/>
              <w:jc w:val="both"/>
              <w:rPr>
                <w:bCs/>
                <w:color w:val="000000" w:themeColor="text1"/>
              </w:rPr>
            </w:pPr>
            <w:r w:rsidRPr="00BF4810">
              <w:rPr>
                <w:b/>
                <w:color w:val="000000" w:themeColor="text1"/>
              </w:rPr>
              <w:t xml:space="preserve"> e) Ngăn chặn, hủy bỏ thông tin, tài liệu, chứng cứ về đấu tranh chống lãng phí; che giấu, không báo cáo, trì hoãn hoặc xử lý, xác minh đề nghị, yêu cầu được bảo vệ không đúng quy định; tiết lộ các thông tin cần được giữ bí mật trong quá trình bảo vệ; không kịp thời chỉ đạo, tháo gỡ khó khăn, vướng mắc của tổ chức, cá nhân trong thực hiện nhiệm vụ bảo vệ; không thay đổi thành viên thực hiện nhiệm vụ bảo vệ khi có căn cứ xác định thành viên đó thiếu trách nhiệm, không khách quan trong thực hiện</w:t>
            </w:r>
            <w:r w:rsidRPr="00BF4810">
              <w:rPr>
                <w:bCs/>
                <w:color w:val="000000" w:themeColor="text1"/>
              </w:rPr>
              <w:t xml:space="preserve"> nhiệm vụ.</w:t>
            </w:r>
          </w:p>
          <w:p w:rsidR="00F93180" w:rsidRPr="00BF4810" w:rsidRDefault="00F93180" w:rsidP="00CA4BF6">
            <w:pPr>
              <w:pStyle w:val="Normal1"/>
              <w:spacing w:before="120" w:after="120"/>
              <w:jc w:val="both"/>
              <w:rPr>
                <w:b/>
                <w:color w:val="000000" w:themeColor="text1"/>
              </w:rPr>
            </w:pPr>
            <w:r w:rsidRPr="00BF4810">
              <w:rPr>
                <w:b/>
                <w:color w:val="000000" w:themeColor="text1"/>
              </w:rPr>
              <w:t>g) Lợi dụng việc đấu tranh chống lãng phí để vu khống cơ quan, tổ chức, cá nhân khác.</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24" w:name="dieu_77"/>
            <w:r w:rsidRPr="00BF4810">
              <w:rPr>
                <w:b/>
                <w:bCs/>
                <w:color w:val="000000" w:themeColor="text1"/>
              </w:rPr>
              <w:lastRenderedPageBreak/>
              <w:t>Điều 77. Khen thưởng</w:t>
            </w:r>
            <w:bookmarkEnd w:id="124"/>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tổ chức, cá nhân có thành tích dưới đây thì được khen thưởng;</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Hoàn thành, hoàn thành vượt mức mục tiêu, chỉ tiêu tiết kiệm và yêu cầu chống lãng phí được giao;</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Có giải pháp, sáng kiến trong thực hành tiết kiệm, chống lãng phí mang lại kết quả cụ thể;</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Phát hiện, có thông tin phát hiện, ngăn chặn kịp thời không để lãng phí xảy ra.</w:t>
            </w:r>
          </w:p>
          <w:p w:rsidR="00637B20" w:rsidRPr="00BF4810" w:rsidRDefault="00637B20" w:rsidP="00CA4BF6">
            <w:pPr>
              <w:spacing w:before="120" w:after="120" w:line="240" w:lineRule="auto"/>
              <w:jc w:val="both"/>
              <w:rPr>
                <w:rFonts w:ascii="Times New Roman" w:hAnsi="Times New Roman"/>
                <w:color w:val="000000" w:themeColor="text1"/>
              </w:rPr>
            </w:pPr>
            <w:bookmarkStart w:id="125" w:name="khoan_7"/>
            <w:r w:rsidRPr="00BF4810">
              <w:rPr>
                <w:rFonts w:ascii="Times New Roman" w:hAnsi="Times New Roman"/>
                <w:color w:val="000000" w:themeColor="text1"/>
              </w:rPr>
              <w:t>2. Nguồn khen thưởng:</w:t>
            </w:r>
            <w:bookmarkEnd w:id="125"/>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Nguồn tiền thưởng theo quy định của Luật thi đua, khen thưởng;</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Nguồn kinh phí tiết kiệm do áp dụng giải pháp, sáng kiến mang lại;</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lastRenderedPageBreak/>
              <w:t>c) Nguồn kinh phí do ngăn chặn được lãng phí khi được phát hiện và khắc phục kịp thời;</w:t>
            </w:r>
          </w:p>
          <w:p w:rsidR="00637B20" w:rsidRPr="00BF4810" w:rsidRDefault="00637B2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d) Nguồn kinh phí được giao tự chủ của cơ quan, tổ chức.</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Việc tính toán, xác định và sử dụng các nguồn tiền thưởng quy định tại khoản 2 Điều này do Chính phủ quy định.</w:t>
            </w:r>
          </w:p>
        </w:tc>
        <w:tc>
          <w:tcPr>
            <w:tcW w:w="7513" w:type="dxa"/>
          </w:tcPr>
          <w:p w:rsidR="00637B20" w:rsidRPr="00BF4810" w:rsidRDefault="00637B20" w:rsidP="00CA4BF6">
            <w:pPr>
              <w:pStyle w:val="Normal1"/>
              <w:spacing w:before="120" w:after="120"/>
              <w:jc w:val="both"/>
              <w:rPr>
                <w:b/>
                <w:color w:val="000000" w:themeColor="text1"/>
              </w:rPr>
            </w:pPr>
            <w:r w:rsidRPr="00BF4810">
              <w:rPr>
                <w:b/>
                <w:color w:val="000000" w:themeColor="text1"/>
              </w:rPr>
              <w:lastRenderedPageBreak/>
              <w:t>Điều 3</w:t>
            </w:r>
            <w:r w:rsidR="00F93180" w:rsidRPr="00BF4810">
              <w:rPr>
                <w:b/>
                <w:color w:val="000000" w:themeColor="text1"/>
                <w:lang w:val="vi-VN"/>
              </w:rPr>
              <w:t>3</w:t>
            </w:r>
            <w:r w:rsidRPr="00BF4810">
              <w:rPr>
                <w:b/>
                <w:color w:val="000000" w:themeColor="text1"/>
              </w:rPr>
              <w:t>. Khen thưởng</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color w:val="000000" w:themeColor="text1"/>
              </w:rPr>
              <w:t xml:space="preserve">Cơ quan, tổ chức, cá nhân có giải pháp, sáng kiến trong tiết kiệm, chống lãng phí mang lại </w:t>
            </w:r>
            <w:r w:rsidRPr="00BF4810">
              <w:rPr>
                <w:rFonts w:ascii="Times New Roman" w:hAnsi="Times New Roman"/>
                <w:b/>
                <w:bCs/>
                <w:color w:val="000000" w:themeColor="text1"/>
              </w:rPr>
              <w:t>kết quả cụ thể hoặc cung thông tin phát hiện lãng phí đúng sự thật</w:t>
            </w:r>
            <w:r w:rsidRPr="00BF4810">
              <w:rPr>
                <w:rFonts w:ascii="Times New Roman" w:hAnsi="Times New Roman"/>
                <w:color w:val="000000" w:themeColor="text1"/>
              </w:rPr>
              <w:t xml:space="preserve"> hoặc hoàn thành vượt mức mục tiêu, chỉ tiêu tiết kiệm và yêu cầu chống lãng phí được giao thì được </w:t>
            </w:r>
            <w:r w:rsidRPr="00BF4810">
              <w:rPr>
                <w:rFonts w:ascii="Times New Roman" w:hAnsi="Times New Roman"/>
                <w:b/>
                <w:bCs/>
                <w:color w:val="000000" w:themeColor="text1"/>
              </w:rPr>
              <w:t>khen thưởng theo quy định của pháp luật về thi đua, khen thưởng.</w:t>
            </w:r>
          </w:p>
          <w:p w:rsidR="00637B20" w:rsidRPr="00BF4810" w:rsidRDefault="00637B20" w:rsidP="00CA4BF6">
            <w:pPr>
              <w:spacing w:before="120" w:after="120" w:line="240" w:lineRule="auto"/>
              <w:jc w:val="both"/>
              <w:rPr>
                <w:rFonts w:ascii="Times New Roman" w:hAnsi="Times New Roman"/>
                <w:color w:val="000000" w:themeColor="text1"/>
              </w:rPr>
            </w:pPr>
          </w:p>
        </w:tc>
      </w:tr>
      <w:tr w:rsidR="00BF4810" w:rsidRPr="00BF4810" w:rsidTr="002F7628">
        <w:trPr>
          <w:trHeight w:val="841"/>
        </w:trPr>
        <w:tc>
          <w:tcPr>
            <w:tcW w:w="7230" w:type="dxa"/>
          </w:tcPr>
          <w:p w:rsidR="00637B20" w:rsidRPr="00BF4810" w:rsidRDefault="00637B20" w:rsidP="00CA4BF6">
            <w:pPr>
              <w:spacing w:before="120" w:after="120" w:line="240" w:lineRule="auto"/>
              <w:jc w:val="both"/>
              <w:rPr>
                <w:rFonts w:ascii="Times New Roman" w:hAnsi="Times New Roman"/>
                <w:b/>
                <w:bCs/>
                <w:color w:val="000000" w:themeColor="text1"/>
              </w:rPr>
            </w:pPr>
            <w:bookmarkStart w:id="126" w:name="dieu_78"/>
            <w:r w:rsidRPr="00BF4810">
              <w:rPr>
                <w:rFonts w:ascii="Times New Roman" w:hAnsi="Times New Roman"/>
                <w:b/>
                <w:bCs/>
                <w:color w:val="000000" w:themeColor="text1"/>
              </w:rPr>
              <w:t>Điều 78. Xử lý vi phạm và bồi thường thiệt hại</w:t>
            </w:r>
            <w:bookmarkEnd w:id="126"/>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1. Cơ quan, tổ chức, cá nhân có hành vi vi phạm quy định tại các</w:t>
            </w:r>
            <w:r w:rsidRPr="00BF4810">
              <w:rPr>
                <w:rStyle w:val="apple-converted-space"/>
                <w:color w:val="000000" w:themeColor="text1"/>
              </w:rPr>
              <w:t> </w:t>
            </w:r>
            <w:bookmarkStart w:id="127" w:name="tc_13"/>
            <w:r w:rsidRPr="00BF4810">
              <w:rPr>
                <w:color w:val="000000" w:themeColor="text1"/>
              </w:rPr>
              <w:t>điều 27, 32, 45, 53 và 58 của Luật này</w:t>
            </w:r>
            <w:bookmarkEnd w:id="127"/>
            <w:r w:rsidRPr="00BF4810">
              <w:rPr>
                <w:color w:val="000000" w:themeColor="text1"/>
              </w:rPr>
              <w:t>; không thực hiện hoặc thực hiện không đúng quy định của Luật này để xảy ra lãng phí thì bị xử lý như sau: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Có trách nhiệm giải trình theo yêu cầu của cơ quan, tổ chức, cá nhân quản lý trực tiếp, cơ quan cấp trên, cơ quan thanh tra, kiểm tra, kiểm toán, giám sát và cơ quan quản lý nhà nước chuyên ngành;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Bồi thường một phần hoặc toàn bộ thiệt hại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 Tùy theo mức độ vi phạm bị xử lý kỷ luật, xử phạt vi phạm hành chính hoặc truy cứu trách nhiệm hình sự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2. Người đứng đầu cơ quan, tổ chức không trực tiếp vi phạm nhưng để xảy ra lãng phí trong cơ quan, tổ chức, để xảy ra hành vi lãng phí của người do mình trực tiếp quản lý, giao nhiệm vụ hoặc không xử lý hành vi lãng phí theo thẩm quyền thì bị xử lý như sau: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a) Có trách nhiệm giải trình theo yêu cầu của cơ quan, tổ chức, cá nhân cấp trên, cơ quan thanh tra, kiểm tra, kiểm toán, giám sát và cơ quan quản lý nhà nước chuyên ngành;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Tùy theo mức độ bị xử lý kỷ luật hoặc bị truy cứu trách nhiệm hình sự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3. Người đứng đầu cơ quan, tổ chức cấp trên trực tiếp phải chịu trách nhiệm liên đới về việc để xảy ra lãng phí trong cơ quan, tổ chức cấp dưới và trong cơ quan, tổ chức do cấp phó của mình trực tiếp phụ trách và bị xử lý như sau:</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 xml:space="preserve">a) Có trách nhiệm giải trình theo yêu cầu của cơ quan, tổ chức, cá nhân cấp trên, cơ quan thanh tra, kiểm tra, kiểm toán, giám sát và cơ quan </w:t>
            </w:r>
            <w:r w:rsidRPr="00BF4810">
              <w:rPr>
                <w:color w:val="000000" w:themeColor="text1"/>
              </w:rPr>
              <w:lastRenderedPageBreak/>
              <w:t>quản lý nhà nước chuyên ngành;</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b) Tùy theo mức độ bị xử lý kỷ luật hoặc truy cứu trách nhiệm hình sự theo quy định của pháp luật.</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4. Người đứng đầu cơ quan, tổ chức được xem xét giảm trách nhiệm pháp lý quy định tại khoản 2 và khoản 3 Điều này nêu đã thực hiện các biện pháp cần thiết nhằm ngăn chặn, khắc phục hậu quả của hành vi lãng phí; xử lý nghiêm minh, báo cáo kịp thời với cơ quan, tổ chức có thẩm quyền về hành vi lãng phí.</w:t>
            </w:r>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5. Chính phủ quy định chi tiết Điều này.</w:t>
            </w:r>
          </w:p>
        </w:tc>
        <w:tc>
          <w:tcPr>
            <w:tcW w:w="7513" w:type="dxa"/>
          </w:tcPr>
          <w:p w:rsidR="00F93180" w:rsidRPr="00BF4810" w:rsidRDefault="00F93180" w:rsidP="00CA4BF6">
            <w:pPr>
              <w:spacing w:before="120" w:after="120" w:line="240" w:lineRule="auto"/>
              <w:jc w:val="both"/>
              <w:rPr>
                <w:rFonts w:ascii="Times New Roman" w:hAnsi="Times New Roman"/>
                <w:b/>
                <w:color w:val="000000" w:themeColor="text1"/>
              </w:rPr>
            </w:pPr>
            <w:r w:rsidRPr="00BF4810">
              <w:rPr>
                <w:rFonts w:ascii="Times New Roman" w:hAnsi="Times New Roman"/>
                <w:b/>
                <w:color w:val="000000" w:themeColor="text1"/>
              </w:rPr>
              <w:lastRenderedPageBreak/>
              <w:t>Điều 36. Xử lý vi phạm và bồi thường thiệt hại</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Tổ chức, cá nhân thực hiện các hành vi quy định tại Điều 34, Điều 35 của Luật này bị áp dụng một hoặc một số chế tài sau đây:</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Giải trình theo yêu cầu của cơ quan, tổ chức, cá nhân quản lý trực tiếp, cơ quan cấp trên, cơ quan thanh tra, kiểm tra, kiểm toán, giám sát và cơ quan quản lý nhà nước chuyên ngành;</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Bồi thường một phần hoặc toàn bộ thiệt hại theo quy định của pháp luật;</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c) Tùy theo tính chất, mức độ vi phạm bị xử lý kỷ luật, xử phạt vi phạm hành chính, truy cứu trách nhiệm hình sự hoặc bị xử lý theo quy định pháp luật có liên quan.</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 xml:space="preserve">2. Người đứng đầu cơ quan, tổ chức, </w:t>
            </w:r>
            <w:r w:rsidRPr="00BF4810">
              <w:rPr>
                <w:rFonts w:ascii="Times New Roman" w:hAnsi="Times New Roman"/>
                <w:b/>
                <w:bCs/>
                <w:color w:val="000000" w:themeColor="text1"/>
              </w:rPr>
              <w:t>cấp phó của người đứng đầu</w:t>
            </w:r>
            <w:r w:rsidRPr="00BF4810">
              <w:rPr>
                <w:rFonts w:ascii="Times New Roman" w:hAnsi="Times New Roman"/>
                <w:color w:val="000000" w:themeColor="text1"/>
              </w:rPr>
              <w:t xml:space="preserve"> khi để xảy ra hành vi lãng phí ở cơ quan, tổ chức, </w:t>
            </w:r>
            <w:r w:rsidRPr="00BF4810">
              <w:rPr>
                <w:rFonts w:ascii="Times New Roman" w:hAnsi="Times New Roman"/>
                <w:b/>
                <w:bCs/>
                <w:color w:val="000000" w:themeColor="text1"/>
              </w:rPr>
              <w:t>đơn vị, doanh nghiệp, lĩnh vực thuộc thẩm quyền được giao quản lý, phụ trách</w:t>
            </w:r>
            <w:r w:rsidRPr="00BF4810">
              <w:rPr>
                <w:rFonts w:ascii="Times New Roman" w:hAnsi="Times New Roman"/>
                <w:color w:val="000000" w:themeColor="text1"/>
              </w:rPr>
              <w:t xml:space="preserve"> bị áp dụng một hoặc một số chế tài sau đây:</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a) Giải trình theo yêu cầu của cơ quan, tổ chức, cá nhân cấp trên, cơ quan thanh tra, kiểm tra, kiểm toán, giám sát và cơ quan quản lý nhà nước chuyên ngành;</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b) Tùy theo tính chất, mức độ bị xử lý kỷ luật theo quy định của pháp luật.</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3. Cán bộ, công chức, viên chức, người giữ chức danh, chức vụ và người đại diện phần vốn nhà nước tại doanh nghiệp có hành vi gây lãng phí, hành vi vi phạm trong tổ chức thực hiện phòng, chống lãng phí được xem xét loại trừ, miễn hoặc giảm nhẹ trách nhiệm pháp lý theo quy định của pháp luật có liên quan và của cấp có thẩm quyền.</w:t>
            </w:r>
          </w:p>
          <w:p w:rsidR="00637B2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4. Chính phủ quy định chi tiết việc áp dụng hình thức kỷ luật, miễn trừ, giảm nhẹ trách nhiệm xử lý kỷ luật đối với hành vi gây lãng phí và hành vi vi phạm trong tổ chức thực hiện phòng, chống lãng phí.</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28" w:name="dieu_79"/>
            <w:r w:rsidRPr="00BF4810">
              <w:rPr>
                <w:b/>
                <w:bCs/>
                <w:color w:val="000000" w:themeColor="text1"/>
              </w:rPr>
              <w:t>Điều 79. Hiệu lực thi hành</w:t>
            </w:r>
            <w:bookmarkEnd w:id="128"/>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Luật này có hiệu lực thi hành từ ngày 01 tháng 7 năm 2014.</w:t>
            </w:r>
          </w:p>
          <w:p w:rsidR="00637B20" w:rsidRPr="00BF4810" w:rsidRDefault="00637B20" w:rsidP="00CA4BF6">
            <w:pPr>
              <w:pStyle w:val="NormalWeb"/>
              <w:spacing w:before="120" w:beforeAutospacing="0" w:after="120" w:afterAutospacing="0"/>
              <w:jc w:val="both"/>
              <w:rPr>
                <w:color w:val="000000" w:themeColor="text1"/>
              </w:rPr>
            </w:pPr>
            <w:bookmarkStart w:id="129" w:name="tvpllink_coackbqbrn"/>
            <w:r w:rsidRPr="00BF4810">
              <w:rPr>
                <w:color w:val="000000" w:themeColor="text1"/>
              </w:rPr>
              <w:t>Luật thực hành tiết kiệm, chống lãng phí số 48/2005/QH11</w:t>
            </w:r>
            <w:bookmarkEnd w:id="129"/>
            <w:r w:rsidRPr="00BF4810">
              <w:rPr>
                <w:rStyle w:val="apple-converted-space"/>
                <w:color w:val="000000" w:themeColor="text1"/>
              </w:rPr>
              <w:t> </w:t>
            </w:r>
            <w:r w:rsidRPr="00BF4810">
              <w:rPr>
                <w:color w:val="000000" w:themeColor="text1"/>
              </w:rPr>
              <w:t>hết hiệu lực thi hành kể từ ngày Luật này có hiệu lực thi hành.</w:t>
            </w:r>
          </w:p>
        </w:tc>
        <w:tc>
          <w:tcPr>
            <w:tcW w:w="7513" w:type="dxa"/>
            <w:vMerge w:val="restart"/>
          </w:tcPr>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b/>
                <w:color w:val="000000" w:themeColor="text1"/>
              </w:rPr>
              <w:t>Điều 37. Hiệu lực thi hành</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1. Luật này có hiệu lực thi hành từ ngày 01 tháng 7 năm 2026.</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2. Việc xây dựng, ban hành Chương trình tiết kiệm, chống lãng phí năm 2026 được thực hiện theo quy định tại khoản 1, khoản 2 Điều 10 của Luật này.</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a) Trước ngày 31 tháng 12 năm 2025, Bộ trưởng, Thủ trưởng cơ quan ngang bộ, cơ quan khác ở trung ương căn cứ Kế hoạch phát triển kinh tế - xã hội hằng năm được Quốc hội thông qua; Chiến lược quốc gia về phòng, chống lãng phí; Kế hoạch tổ chức thực hiện Chiến lược quốc gia về phòng, chống lãng phí; dự kiến nhiệm vụ trọng tâm thuộc phạm vi, lĩnh vực quản lý để ban hành Chương trình tiết kiệm, chống lãng phí năm 2026.</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b) Trước ngày 31 tháng 12 năm 2025, Chủ tịch Ủy ban nhân dân các tỉnh, thành phố trực thuộc trung ương, căn cứ Chiến lược quốc gia về phòng chống lãng phí; Kế hoạch tổ chức thực hiện Chiến lược quốc gia về phòng, chống lãng phí; Kế hoạch phát triển kinh tế - xã hội hằng năm được Hội đồng nhân dân cấp tỉnh thông qua và thực tế của địa phương để ban hành Chương trình tiết kiệm, chống lãng phí năm 2026.</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 xml:space="preserve">c) Căn cứ yêu cầu của công tác tiết kiệm, chống lãng phí, bộ, cơ quan khác ở trung ương và địa phương quyết định việc ban hành Chương trình tiết kiệm, chống lãng phí năm 2026 của các cơ quan, tổ chức, đơn vị, doanh nghiệp thuộc phạm vi quản lý. </w:t>
            </w:r>
          </w:p>
          <w:p w:rsidR="00F93180" w:rsidRPr="00BF4810" w:rsidRDefault="00F93180" w:rsidP="00CA4BF6">
            <w:pPr>
              <w:spacing w:before="120" w:after="120" w:line="240" w:lineRule="auto"/>
              <w:jc w:val="both"/>
              <w:rPr>
                <w:rFonts w:ascii="Times New Roman" w:hAnsi="Times New Roman"/>
                <w:b/>
                <w:bCs/>
                <w:color w:val="000000" w:themeColor="text1"/>
              </w:rPr>
            </w:pPr>
            <w:r w:rsidRPr="00BF4810">
              <w:rPr>
                <w:rFonts w:ascii="Times New Roman" w:hAnsi="Times New Roman"/>
                <w:b/>
                <w:bCs/>
                <w:color w:val="000000" w:themeColor="text1"/>
              </w:rPr>
              <w:t xml:space="preserve">3. Ngày toàn dân tiết kiệm, chống lãng phí quy định tại Điều 7 Luật </w:t>
            </w:r>
            <w:r w:rsidRPr="00BF4810">
              <w:rPr>
                <w:rFonts w:ascii="Times New Roman" w:hAnsi="Times New Roman"/>
                <w:b/>
                <w:bCs/>
                <w:color w:val="000000" w:themeColor="text1"/>
              </w:rPr>
              <w:lastRenderedPageBreak/>
              <w:t>này được thực hiện từ năm 2026. Bộ Tài chính trình Thủ tướng Chính phủ quyết định chủ đề và kế hoạch tổ chức thực hiện Ngày toàn dân tiết kiệm, chống lãng phí năm 2026.</w:t>
            </w:r>
          </w:p>
          <w:p w:rsidR="00F9318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4. Luật Thực hành tiết kiệm, chống lãng phí số 44/2013/QH13 hết hiệu lực kể từ ngày Luật này có hiệu lực.</w:t>
            </w:r>
          </w:p>
          <w:p w:rsidR="00637B20" w:rsidRPr="00BF4810" w:rsidRDefault="00F93180" w:rsidP="00CA4BF6">
            <w:pPr>
              <w:spacing w:before="120" w:after="120" w:line="240" w:lineRule="auto"/>
              <w:jc w:val="both"/>
              <w:rPr>
                <w:rFonts w:ascii="Times New Roman" w:hAnsi="Times New Roman"/>
                <w:color w:val="000000" w:themeColor="text1"/>
              </w:rPr>
            </w:pPr>
            <w:r w:rsidRPr="00BF4810">
              <w:rPr>
                <w:rFonts w:ascii="Times New Roman" w:hAnsi="Times New Roman"/>
                <w:color w:val="000000" w:themeColor="text1"/>
              </w:rPr>
              <w:t>5.</w:t>
            </w:r>
            <w:r w:rsidRPr="00BF4810">
              <w:rPr>
                <w:rFonts w:ascii="Times New Roman" w:hAnsi="Times New Roman"/>
                <w:b/>
                <w:color w:val="000000" w:themeColor="text1"/>
              </w:rPr>
              <w:t xml:space="preserve"> </w:t>
            </w:r>
            <w:r w:rsidRPr="00BF4810">
              <w:rPr>
                <w:rFonts w:ascii="Times New Roman" w:hAnsi="Times New Roman"/>
                <w:color w:val="000000" w:themeColor="text1"/>
              </w:rPr>
              <w:t>Chính phủ quy định chi tiết các điều, khoản được giao tại Luật này.</w:t>
            </w:r>
          </w:p>
        </w:tc>
      </w:tr>
      <w:tr w:rsidR="00BF4810" w:rsidRPr="00BF4810" w:rsidTr="002F7628">
        <w:tc>
          <w:tcPr>
            <w:tcW w:w="7230" w:type="dxa"/>
          </w:tcPr>
          <w:p w:rsidR="00637B20" w:rsidRPr="00BF4810" w:rsidRDefault="00637B20" w:rsidP="00CA4BF6">
            <w:pPr>
              <w:pStyle w:val="NormalWeb"/>
              <w:spacing w:before="120" w:beforeAutospacing="0" w:after="120" w:afterAutospacing="0"/>
              <w:jc w:val="both"/>
              <w:rPr>
                <w:color w:val="000000" w:themeColor="text1"/>
              </w:rPr>
            </w:pPr>
            <w:bookmarkStart w:id="130" w:name="dieu_80"/>
            <w:r w:rsidRPr="00BF4810">
              <w:rPr>
                <w:b/>
                <w:bCs/>
                <w:color w:val="000000" w:themeColor="text1"/>
              </w:rPr>
              <w:t>Điều 80. Quy định chi tiết</w:t>
            </w:r>
            <w:bookmarkEnd w:id="130"/>
          </w:p>
          <w:p w:rsidR="00637B20" w:rsidRPr="00BF4810" w:rsidRDefault="00637B20" w:rsidP="00CA4BF6">
            <w:pPr>
              <w:pStyle w:val="NormalWeb"/>
              <w:spacing w:before="120" w:beforeAutospacing="0" w:after="120" w:afterAutospacing="0"/>
              <w:jc w:val="both"/>
              <w:rPr>
                <w:color w:val="000000" w:themeColor="text1"/>
              </w:rPr>
            </w:pPr>
            <w:r w:rsidRPr="00BF4810">
              <w:rPr>
                <w:color w:val="000000" w:themeColor="text1"/>
              </w:rPr>
              <w:t>Chính phủ quy định chi tiết các điều, khoản được giao trong Luật.</w:t>
            </w:r>
          </w:p>
        </w:tc>
        <w:tc>
          <w:tcPr>
            <w:tcW w:w="7513" w:type="dxa"/>
            <w:vMerge/>
          </w:tcPr>
          <w:p w:rsidR="00637B20" w:rsidRPr="00BF4810" w:rsidRDefault="00637B20" w:rsidP="00CA4BF6">
            <w:pPr>
              <w:spacing w:before="120" w:after="120" w:line="240" w:lineRule="auto"/>
              <w:jc w:val="both"/>
              <w:rPr>
                <w:rFonts w:ascii="Times New Roman" w:hAnsi="Times New Roman"/>
                <w:b/>
                <w:bCs/>
                <w:color w:val="000000" w:themeColor="text1"/>
                <w:lang w:val="vi-VN"/>
              </w:rPr>
            </w:pPr>
          </w:p>
        </w:tc>
      </w:tr>
    </w:tbl>
    <w:p w:rsidR="00565BC0" w:rsidRPr="00BF4810" w:rsidRDefault="00565BC0">
      <w:pPr>
        <w:rPr>
          <w:color w:val="000000" w:themeColor="text1"/>
        </w:rPr>
      </w:pPr>
    </w:p>
    <w:sectPr w:rsidR="00565BC0" w:rsidRPr="00BF4810" w:rsidSect="00102E60">
      <w:headerReference w:type="even" r:id="rId8"/>
      <w:headerReference w:type="default" r:id="rId9"/>
      <w:pgSz w:w="15840" w:h="12240" w:orient="landscape"/>
      <w:pgMar w:top="993" w:right="1440" w:bottom="709" w:left="1440" w:header="40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52F" w:rsidRDefault="00A3652F" w:rsidP="00102E60">
      <w:pPr>
        <w:spacing w:after="0" w:line="240" w:lineRule="auto"/>
      </w:pPr>
      <w:r>
        <w:separator/>
      </w:r>
    </w:p>
  </w:endnote>
  <w:endnote w:type="continuationSeparator" w:id="0">
    <w:p w:rsidR="00A3652F" w:rsidRDefault="00A3652F" w:rsidP="00102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52F" w:rsidRDefault="00A3652F" w:rsidP="00102E60">
      <w:pPr>
        <w:spacing w:after="0" w:line="240" w:lineRule="auto"/>
      </w:pPr>
      <w:r>
        <w:separator/>
      </w:r>
    </w:p>
  </w:footnote>
  <w:footnote w:type="continuationSeparator" w:id="0">
    <w:p w:rsidR="00A3652F" w:rsidRDefault="00A3652F" w:rsidP="00102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92554952"/>
      <w:docPartObj>
        <w:docPartGallery w:val="Page Numbers (Top of Page)"/>
        <w:docPartUnique/>
      </w:docPartObj>
    </w:sdtPr>
    <w:sdtEndPr>
      <w:rPr>
        <w:rStyle w:val="PageNumber"/>
      </w:rPr>
    </w:sdtEndPr>
    <w:sdtContent>
      <w:p w:rsidR="00656E8A" w:rsidRDefault="004A0E30" w:rsidP="00656E8A">
        <w:pPr>
          <w:pStyle w:val="Header"/>
          <w:framePr w:wrap="none" w:vAnchor="text" w:hAnchor="margin" w:xAlign="center" w:y="1"/>
          <w:rPr>
            <w:rStyle w:val="PageNumber"/>
          </w:rPr>
        </w:pPr>
        <w:r>
          <w:rPr>
            <w:rStyle w:val="PageNumber"/>
          </w:rPr>
          <w:fldChar w:fldCharType="begin"/>
        </w:r>
        <w:r w:rsidR="00656E8A">
          <w:rPr>
            <w:rStyle w:val="PageNumber"/>
          </w:rPr>
          <w:instrText xml:space="preserve"> PAGE </w:instrText>
        </w:r>
        <w:r>
          <w:rPr>
            <w:rStyle w:val="PageNumber"/>
          </w:rPr>
          <w:fldChar w:fldCharType="end"/>
        </w:r>
      </w:p>
    </w:sdtContent>
  </w:sdt>
  <w:p w:rsidR="00656E8A" w:rsidRDefault="00656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imes New Roman" w:hAnsi="Times New Roman" w:cs="Times New Roman"/>
      </w:rPr>
      <w:id w:val="-1679426207"/>
      <w:docPartObj>
        <w:docPartGallery w:val="Page Numbers (Top of Page)"/>
        <w:docPartUnique/>
      </w:docPartObj>
    </w:sdtPr>
    <w:sdtEndPr>
      <w:rPr>
        <w:rStyle w:val="PageNumber"/>
      </w:rPr>
    </w:sdtEndPr>
    <w:sdtContent>
      <w:p w:rsidR="00656E8A" w:rsidRPr="00102E60" w:rsidRDefault="004A0E30" w:rsidP="00656E8A">
        <w:pPr>
          <w:pStyle w:val="Header"/>
          <w:framePr w:wrap="none" w:vAnchor="text" w:hAnchor="margin" w:xAlign="center" w:y="1"/>
          <w:rPr>
            <w:rStyle w:val="PageNumber"/>
            <w:rFonts w:ascii="Times New Roman" w:hAnsi="Times New Roman" w:cs="Times New Roman"/>
          </w:rPr>
        </w:pPr>
        <w:r w:rsidRPr="00102E60">
          <w:rPr>
            <w:rStyle w:val="PageNumber"/>
            <w:rFonts w:ascii="Times New Roman" w:hAnsi="Times New Roman" w:cs="Times New Roman"/>
          </w:rPr>
          <w:fldChar w:fldCharType="begin"/>
        </w:r>
        <w:r w:rsidR="00656E8A" w:rsidRPr="00102E60">
          <w:rPr>
            <w:rStyle w:val="PageNumber"/>
            <w:rFonts w:ascii="Times New Roman" w:hAnsi="Times New Roman" w:cs="Times New Roman"/>
          </w:rPr>
          <w:instrText xml:space="preserve"> PAGE </w:instrText>
        </w:r>
        <w:r w:rsidRPr="00102E60">
          <w:rPr>
            <w:rStyle w:val="PageNumber"/>
            <w:rFonts w:ascii="Times New Roman" w:hAnsi="Times New Roman" w:cs="Times New Roman"/>
          </w:rPr>
          <w:fldChar w:fldCharType="separate"/>
        </w:r>
        <w:r w:rsidR="00B67FF8">
          <w:rPr>
            <w:rStyle w:val="PageNumber"/>
            <w:rFonts w:ascii="Times New Roman" w:hAnsi="Times New Roman" w:cs="Times New Roman"/>
            <w:noProof/>
          </w:rPr>
          <w:t>35</w:t>
        </w:r>
        <w:r w:rsidRPr="00102E60">
          <w:rPr>
            <w:rStyle w:val="PageNumber"/>
            <w:rFonts w:ascii="Times New Roman" w:hAnsi="Times New Roman" w:cs="Times New Roman"/>
          </w:rPr>
          <w:fldChar w:fldCharType="end"/>
        </w:r>
      </w:p>
    </w:sdtContent>
  </w:sdt>
  <w:p w:rsidR="00656E8A" w:rsidRPr="00102E60" w:rsidRDefault="00656E8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6599F2"/>
    <w:multiLevelType w:val="singleLevel"/>
    <w:tmpl w:val="A26599F2"/>
    <w:lvl w:ilvl="0">
      <w:start w:val="1"/>
      <w:numFmt w:val="decimal"/>
      <w:suff w:val="space"/>
      <w:lvlText w:val="%1."/>
      <w:lvlJc w:val="left"/>
    </w:lvl>
  </w:abstractNum>
  <w:abstractNum w:abstractNumId="1" w15:restartNumberingAfterBreak="0">
    <w:nsid w:val="046F3ED7"/>
    <w:multiLevelType w:val="multilevel"/>
    <w:tmpl w:val="DA266D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19F86A37"/>
    <w:multiLevelType w:val="multilevel"/>
    <w:tmpl w:val="19F86A37"/>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6B46491"/>
    <w:multiLevelType w:val="hybridMultilevel"/>
    <w:tmpl w:val="FBE8B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847D9A"/>
    <w:multiLevelType w:val="multilevel"/>
    <w:tmpl w:val="67847D9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7B20"/>
    <w:rsid w:val="00091044"/>
    <w:rsid w:val="000E15F2"/>
    <w:rsid w:val="000F6721"/>
    <w:rsid w:val="00102E60"/>
    <w:rsid w:val="00105A35"/>
    <w:rsid w:val="00125DF1"/>
    <w:rsid w:val="002162A6"/>
    <w:rsid w:val="002F7628"/>
    <w:rsid w:val="003147A6"/>
    <w:rsid w:val="0037583B"/>
    <w:rsid w:val="0039469B"/>
    <w:rsid w:val="003A4FD0"/>
    <w:rsid w:val="003C23D3"/>
    <w:rsid w:val="004A0E30"/>
    <w:rsid w:val="00565BC0"/>
    <w:rsid w:val="00566492"/>
    <w:rsid w:val="005F0E07"/>
    <w:rsid w:val="006205C7"/>
    <w:rsid w:val="00637B20"/>
    <w:rsid w:val="00656E8A"/>
    <w:rsid w:val="00692822"/>
    <w:rsid w:val="006B0560"/>
    <w:rsid w:val="007D65DB"/>
    <w:rsid w:val="0083429A"/>
    <w:rsid w:val="0088661E"/>
    <w:rsid w:val="008977E0"/>
    <w:rsid w:val="00946CAA"/>
    <w:rsid w:val="0096486F"/>
    <w:rsid w:val="00982ED7"/>
    <w:rsid w:val="009D09CB"/>
    <w:rsid w:val="00A3652F"/>
    <w:rsid w:val="00A63E35"/>
    <w:rsid w:val="00B67FF8"/>
    <w:rsid w:val="00BB1F91"/>
    <w:rsid w:val="00BF4810"/>
    <w:rsid w:val="00C53F85"/>
    <w:rsid w:val="00CA4BF6"/>
    <w:rsid w:val="00CB5FE2"/>
    <w:rsid w:val="00CE00B6"/>
    <w:rsid w:val="00CF4970"/>
    <w:rsid w:val="00D73D2A"/>
    <w:rsid w:val="00DA1665"/>
    <w:rsid w:val="00DA4128"/>
    <w:rsid w:val="00E11FBA"/>
    <w:rsid w:val="00E902B4"/>
    <w:rsid w:val="00F93180"/>
    <w:rsid w:val="00FD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4A35CF0-5B7D-4A2E-86F0-92443556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B20"/>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7B20"/>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7B2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qFormat/>
    <w:rsid w:val="00637B20"/>
  </w:style>
  <w:style w:type="character" w:styleId="Hyperlink">
    <w:name w:val="Hyperlink"/>
    <w:basedOn w:val="DefaultParagraphFont"/>
    <w:uiPriority w:val="99"/>
    <w:unhideWhenUsed/>
    <w:rsid w:val="00637B20"/>
    <w:rPr>
      <w:color w:val="0000FF"/>
      <w:u w:val="single"/>
    </w:rPr>
  </w:style>
  <w:style w:type="character" w:styleId="CommentReference">
    <w:name w:val="annotation reference"/>
    <w:uiPriority w:val="99"/>
    <w:unhideWhenUsed/>
    <w:rsid w:val="00637B20"/>
    <w:rPr>
      <w:sz w:val="16"/>
      <w:szCs w:val="16"/>
    </w:rPr>
  </w:style>
  <w:style w:type="paragraph" w:styleId="ListParagraph">
    <w:name w:val="List Paragraph"/>
    <w:basedOn w:val="Normal"/>
    <w:uiPriority w:val="34"/>
    <w:qFormat/>
    <w:rsid w:val="00637B20"/>
    <w:pPr>
      <w:spacing w:after="0" w:line="240" w:lineRule="auto"/>
      <w:ind w:left="720"/>
      <w:contextualSpacing/>
    </w:pPr>
    <w:rPr>
      <w:rFonts w:asciiTheme="minorHAnsi" w:eastAsiaTheme="minorHAnsi" w:hAnsiTheme="minorHAnsi" w:cstheme="minorBidi"/>
      <w:kern w:val="2"/>
      <w:sz w:val="24"/>
      <w:szCs w:val="24"/>
    </w:rPr>
  </w:style>
  <w:style w:type="paragraph" w:styleId="CommentText">
    <w:name w:val="annotation text"/>
    <w:basedOn w:val="Normal"/>
    <w:link w:val="CommentTextChar"/>
    <w:uiPriority w:val="99"/>
    <w:semiHidden/>
    <w:unhideWhenUsed/>
    <w:rsid w:val="00637B20"/>
    <w:pPr>
      <w:spacing w:after="0" w:line="240" w:lineRule="auto"/>
    </w:pPr>
    <w:rPr>
      <w:rFonts w:asciiTheme="minorHAnsi" w:eastAsiaTheme="minorHAnsi" w:hAnsiTheme="minorHAnsi" w:cstheme="minorBidi"/>
      <w:kern w:val="2"/>
      <w:sz w:val="20"/>
      <w:szCs w:val="20"/>
    </w:rPr>
  </w:style>
  <w:style w:type="character" w:customStyle="1" w:styleId="CommentTextChar">
    <w:name w:val="Comment Text Char"/>
    <w:basedOn w:val="DefaultParagraphFont"/>
    <w:link w:val="CommentText"/>
    <w:uiPriority w:val="99"/>
    <w:semiHidden/>
    <w:rsid w:val="00637B20"/>
    <w:rPr>
      <w:kern w:val="2"/>
      <w:sz w:val="20"/>
      <w:szCs w:val="20"/>
    </w:rPr>
  </w:style>
  <w:style w:type="paragraph" w:styleId="Header">
    <w:name w:val="header"/>
    <w:basedOn w:val="Normal"/>
    <w:link w:val="HeaderChar"/>
    <w:uiPriority w:val="99"/>
    <w:unhideWhenUsed/>
    <w:rsid w:val="00637B20"/>
    <w:pPr>
      <w:tabs>
        <w:tab w:val="center" w:pos="4680"/>
        <w:tab w:val="right" w:pos="9360"/>
      </w:tabs>
      <w:spacing w:after="0" w:line="240" w:lineRule="auto"/>
    </w:pPr>
    <w:rPr>
      <w:rFonts w:asciiTheme="minorHAnsi" w:eastAsiaTheme="minorHAnsi" w:hAnsiTheme="minorHAnsi" w:cstheme="minorBidi"/>
      <w:kern w:val="2"/>
      <w:sz w:val="24"/>
      <w:szCs w:val="24"/>
    </w:rPr>
  </w:style>
  <w:style w:type="character" w:customStyle="1" w:styleId="HeaderChar">
    <w:name w:val="Header Char"/>
    <w:basedOn w:val="DefaultParagraphFont"/>
    <w:link w:val="Header"/>
    <w:uiPriority w:val="99"/>
    <w:rsid w:val="00637B20"/>
    <w:rPr>
      <w:kern w:val="2"/>
      <w:sz w:val="24"/>
      <w:szCs w:val="24"/>
    </w:rPr>
  </w:style>
  <w:style w:type="paragraph" w:styleId="Footer">
    <w:name w:val="footer"/>
    <w:basedOn w:val="Normal"/>
    <w:link w:val="FooterChar"/>
    <w:uiPriority w:val="99"/>
    <w:unhideWhenUsed/>
    <w:rsid w:val="00637B20"/>
    <w:pPr>
      <w:tabs>
        <w:tab w:val="center" w:pos="4680"/>
        <w:tab w:val="right" w:pos="9360"/>
      </w:tabs>
      <w:spacing w:after="0" w:line="240" w:lineRule="auto"/>
    </w:pPr>
    <w:rPr>
      <w:rFonts w:asciiTheme="minorHAnsi" w:eastAsiaTheme="minorHAnsi" w:hAnsiTheme="minorHAnsi" w:cstheme="minorBidi"/>
      <w:kern w:val="2"/>
      <w:sz w:val="24"/>
      <w:szCs w:val="24"/>
    </w:rPr>
  </w:style>
  <w:style w:type="character" w:customStyle="1" w:styleId="FooterChar">
    <w:name w:val="Footer Char"/>
    <w:basedOn w:val="DefaultParagraphFont"/>
    <w:link w:val="Footer"/>
    <w:uiPriority w:val="99"/>
    <w:rsid w:val="00637B20"/>
    <w:rPr>
      <w:kern w:val="2"/>
      <w:sz w:val="24"/>
      <w:szCs w:val="24"/>
    </w:rPr>
  </w:style>
  <w:style w:type="character" w:styleId="Emphasis">
    <w:name w:val="Emphasis"/>
    <w:basedOn w:val="DefaultParagraphFont"/>
    <w:uiPriority w:val="20"/>
    <w:qFormat/>
    <w:rsid w:val="00637B20"/>
    <w:rPr>
      <w:i/>
      <w:iCs/>
    </w:rPr>
  </w:style>
  <w:style w:type="paragraph" w:customStyle="1" w:styleId="Normal1">
    <w:name w:val="Normal1"/>
    <w:rsid w:val="00637B20"/>
    <w:pPr>
      <w:spacing w:after="0" w:line="240" w:lineRule="auto"/>
    </w:pPr>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rsid w:val="00637B20"/>
    <w:rPr>
      <w:rFonts w:ascii="Tahoma" w:hAnsi="Tahoma" w:cs="Tahoma"/>
      <w:kern w:val="2"/>
      <w:sz w:val="16"/>
      <w:szCs w:val="16"/>
    </w:rPr>
  </w:style>
  <w:style w:type="paragraph" w:styleId="BalloonText">
    <w:name w:val="Balloon Text"/>
    <w:basedOn w:val="Normal"/>
    <w:link w:val="BalloonTextChar"/>
    <w:uiPriority w:val="99"/>
    <w:semiHidden/>
    <w:unhideWhenUsed/>
    <w:rsid w:val="00637B20"/>
    <w:pPr>
      <w:spacing w:after="0" w:line="240" w:lineRule="auto"/>
    </w:pPr>
    <w:rPr>
      <w:rFonts w:ascii="Tahoma" w:eastAsiaTheme="minorHAnsi" w:hAnsi="Tahoma" w:cs="Tahoma"/>
      <w:kern w:val="2"/>
      <w:sz w:val="16"/>
      <w:szCs w:val="16"/>
    </w:rPr>
  </w:style>
  <w:style w:type="character" w:styleId="PageNumber">
    <w:name w:val="page number"/>
    <w:basedOn w:val="DefaultParagraphFont"/>
    <w:uiPriority w:val="99"/>
    <w:semiHidden/>
    <w:unhideWhenUsed/>
    <w:rsid w:val="00102E60"/>
  </w:style>
  <w:style w:type="paragraph" w:customStyle="1" w:styleId="Normal2">
    <w:name w:val="Normal2"/>
    <w:rsid w:val="003A4FD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DCB34-F502-4FBC-9786-A1C7C148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56</Pages>
  <Words>20087</Words>
  <Characters>114496</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134315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Kieu Chinh</dc:creator>
  <cp:lastModifiedBy>Quang Hung</cp:lastModifiedBy>
  <cp:revision>9</cp:revision>
  <cp:lastPrinted>2025-08-25T04:01:00Z</cp:lastPrinted>
  <dcterms:created xsi:type="dcterms:W3CDTF">2025-08-22T09:53:00Z</dcterms:created>
  <dcterms:modified xsi:type="dcterms:W3CDTF">2025-09-19T09:32:00Z</dcterms:modified>
</cp:coreProperties>
</file>